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1B67" w14:textId="582E5417" w:rsidR="00C42350" w:rsidRDefault="00C42350" w:rsidP="00C42350">
      <w:r w:rsidRPr="00C42350">
        <w:rPr>
          <w:b/>
          <w:bCs/>
        </w:rPr>
        <w:t>Part A:</w:t>
      </w:r>
      <w:r>
        <w:t xml:space="preserve"> </w:t>
      </w:r>
      <w:r w:rsidRPr="008333AA">
        <w:t xml:space="preserve">Demonstration/explanation as to how your broadband infrastructure or suppliers' service(s) meet with minimum standards where </w:t>
      </w:r>
      <w:proofErr w:type="gramStart"/>
      <w:r w:rsidRPr="008333AA">
        <w:t>th</w:t>
      </w:r>
      <w:r>
        <w:t>ese</w:t>
      </w:r>
      <w:r w:rsidRPr="008333AA">
        <w:t xml:space="preserve"> claim</w:t>
      </w:r>
      <w:proofErr w:type="gramEnd"/>
      <w:r w:rsidRPr="008333AA">
        <w:t xml:space="preserve"> to be NGA, Ultrafast or Gigabit</w:t>
      </w:r>
      <w:r>
        <w:t>:</w:t>
      </w:r>
    </w:p>
    <w:tbl>
      <w:tblPr>
        <w:tblStyle w:val="TableGrid"/>
        <w:tblW w:w="0" w:type="auto"/>
        <w:tblLook w:val="04A0" w:firstRow="1" w:lastRow="0" w:firstColumn="1" w:lastColumn="0" w:noHBand="0" w:noVBand="1"/>
      </w:tblPr>
      <w:tblGrid>
        <w:gridCol w:w="9016"/>
      </w:tblGrid>
      <w:tr w:rsidR="00C42350" w14:paraId="153486FE" w14:textId="77777777" w:rsidTr="006809FF">
        <w:tc>
          <w:tcPr>
            <w:tcW w:w="9016" w:type="dxa"/>
            <w:shd w:val="clear" w:color="auto" w:fill="F2F2F2" w:themeFill="background1" w:themeFillShade="F2"/>
          </w:tcPr>
          <w:p w14:paraId="3B8130DC" w14:textId="6D309FA0" w:rsidR="00C42350" w:rsidRPr="00C42350" w:rsidRDefault="00AC6400">
            <w:pPr>
              <w:rPr>
                <w:b/>
                <w:bCs/>
              </w:rPr>
            </w:pPr>
            <w:r>
              <w:rPr>
                <w:b/>
                <w:bCs/>
              </w:rPr>
              <w:t>Evidence Request</w:t>
            </w:r>
            <w:r w:rsidR="00C42350" w:rsidRPr="00C42350">
              <w:rPr>
                <w:b/>
                <w:bCs/>
              </w:rPr>
              <w:t>:</w:t>
            </w:r>
          </w:p>
          <w:p w14:paraId="3C73FA5B" w14:textId="3436BC62" w:rsidR="00C42350" w:rsidRDefault="00C42350">
            <w:r w:rsidRPr="008333AA">
              <w:t>A description of the technical architectures that demonstrate how the claimed data speeds and performance will be maintained end-to-end across the deployed infrastructure. This could include, for example, network connectivity diagrams, deployment/coverage maps, design/dimensioning rules for network elements, backhaul capacity information, types and quantities of equipment, technical specifications, network performance measurements etc</w:t>
            </w:r>
            <w:r>
              <w:t>.</w:t>
            </w:r>
          </w:p>
          <w:p w14:paraId="32E5C15C" w14:textId="3337C462" w:rsidR="00C42350" w:rsidRDefault="00C42350"/>
          <w:p w14:paraId="0EE19AAA" w14:textId="77777777" w:rsidR="00C42350" w:rsidRDefault="00C42350" w:rsidP="00C42350">
            <w:r w:rsidRPr="008333AA">
              <w:t xml:space="preserve">e.g. </w:t>
            </w:r>
          </w:p>
          <w:p w14:paraId="5E939571" w14:textId="6F1EE26E" w:rsidR="00C42350" w:rsidRPr="008333AA" w:rsidRDefault="00C42350" w:rsidP="00C42350">
            <w:r w:rsidRPr="008333AA">
              <w:t>(a) for wired technologies: access network planning taking due account of wired line length and quality from existing or planned access nodes, to show that the access speeds are realistic in the geographic context</w:t>
            </w:r>
            <w:r>
              <w:t>.</w:t>
            </w:r>
          </w:p>
          <w:p w14:paraId="5ED8EB89" w14:textId="77777777" w:rsidR="00C42350" w:rsidRPr="008333AA" w:rsidRDefault="00C42350" w:rsidP="00C42350"/>
          <w:p w14:paraId="42D0DEA8" w14:textId="77777777" w:rsidR="00C42350" w:rsidRPr="008333AA" w:rsidRDefault="00C42350" w:rsidP="00C42350">
            <w:r w:rsidRPr="008333AA">
              <w:t>(b) for fixed wireless technologies: radio plans and interference analysis, using planning tools correctly calibrated for the target geography, to show that the access speeds are realistic and the spectrum to be used is appropriate for its geographic context.</w:t>
            </w:r>
          </w:p>
          <w:p w14:paraId="61FA9E7B" w14:textId="77777777" w:rsidR="00C42350" w:rsidRPr="008333AA" w:rsidRDefault="00C42350" w:rsidP="00C42350"/>
          <w:p w14:paraId="7D75B4E5" w14:textId="669ED183" w:rsidR="00C42350" w:rsidRDefault="00C42350" w:rsidP="00C42350">
            <w:r w:rsidRPr="008333AA">
              <w:t>(c) future development path for the current or planned enabling technologies, such as existing internationally accredited standards, ongoing development of new versions of the standards, international research working groups, and diversity of the supply chain</w:t>
            </w:r>
          </w:p>
          <w:p w14:paraId="56F1CC39" w14:textId="6BEE744E" w:rsidR="00C42350" w:rsidRDefault="00C42350"/>
        </w:tc>
      </w:tr>
      <w:tr w:rsidR="00C42350" w14:paraId="6F106964" w14:textId="77777777" w:rsidTr="00A161C2">
        <w:trPr>
          <w:trHeight w:val="2515"/>
        </w:trPr>
        <w:tc>
          <w:tcPr>
            <w:tcW w:w="9016" w:type="dxa"/>
          </w:tcPr>
          <w:p w14:paraId="35FF1D10" w14:textId="16F12807" w:rsidR="00C42350" w:rsidRPr="00AC6400" w:rsidRDefault="00C42350">
            <w:r w:rsidRPr="00AC6400">
              <w:t>Response:</w:t>
            </w:r>
          </w:p>
          <w:p w14:paraId="1461791A" w14:textId="77777777" w:rsidR="00C42350" w:rsidRDefault="00C42350"/>
          <w:p w14:paraId="247C2A38" w14:textId="77777777" w:rsidR="00C42350" w:rsidRDefault="00C42350"/>
          <w:p w14:paraId="3C92FE5F" w14:textId="77777777" w:rsidR="00C42350" w:rsidRDefault="00C42350"/>
          <w:p w14:paraId="1B2B8169" w14:textId="4A6C6CB3" w:rsidR="00C42350" w:rsidRDefault="00C42350"/>
        </w:tc>
      </w:tr>
      <w:tr w:rsidR="00BD4773" w14:paraId="1C6BD289" w14:textId="77777777" w:rsidTr="00AC6400">
        <w:trPr>
          <w:trHeight w:val="425"/>
        </w:trPr>
        <w:tc>
          <w:tcPr>
            <w:tcW w:w="9016" w:type="dxa"/>
            <w:shd w:val="clear" w:color="auto" w:fill="F2F2F2" w:themeFill="background1" w:themeFillShade="F2"/>
          </w:tcPr>
          <w:p w14:paraId="06378EBE" w14:textId="681C0291" w:rsidR="00BD4773" w:rsidRPr="00C42350" w:rsidRDefault="0006066F">
            <w:pPr>
              <w:rPr>
                <w:b/>
                <w:bCs/>
              </w:rPr>
            </w:pPr>
            <w:r w:rsidRPr="008333AA">
              <w:t>Within each broadband category (NGA, ultrafast or Gigabit) please indicate</w:t>
            </w:r>
          </w:p>
        </w:tc>
      </w:tr>
      <w:tr w:rsidR="00BD4773" w14:paraId="016547FB" w14:textId="77777777" w:rsidTr="00A161C2">
        <w:trPr>
          <w:trHeight w:val="557"/>
        </w:trPr>
        <w:tc>
          <w:tcPr>
            <w:tcW w:w="9016" w:type="dxa"/>
            <w:shd w:val="clear" w:color="auto" w:fill="F2F2F2" w:themeFill="background1" w:themeFillShade="F2"/>
          </w:tcPr>
          <w:p w14:paraId="6F789E7E" w14:textId="19EFA71E" w:rsidR="00BD4773" w:rsidRPr="00C42350" w:rsidRDefault="0013022D">
            <w:pPr>
              <w:rPr>
                <w:b/>
                <w:bCs/>
              </w:rPr>
            </w:pPr>
            <w:r w:rsidRPr="00A161C2">
              <w:rPr>
                <w:b/>
                <w:bCs/>
              </w:rPr>
              <w:t>a)</w:t>
            </w:r>
            <w:r w:rsidRPr="008333AA">
              <w:t xml:space="preserve"> What level of take-up is expected in total</w:t>
            </w:r>
            <w:r>
              <w:t>.</w:t>
            </w:r>
          </w:p>
        </w:tc>
      </w:tr>
      <w:tr w:rsidR="00BD4773" w14:paraId="7502F5C6" w14:textId="77777777" w:rsidTr="00BD4773">
        <w:trPr>
          <w:trHeight w:val="1270"/>
        </w:trPr>
        <w:tc>
          <w:tcPr>
            <w:tcW w:w="9016" w:type="dxa"/>
          </w:tcPr>
          <w:p w14:paraId="2D501A05" w14:textId="41496CD6" w:rsidR="00BD4773" w:rsidRPr="00AC6400" w:rsidRDefault="00AC6400">
            <w:r w:rsidRPr="00AC6400">
              <w:t>Response:</w:t>
            </w:r>
          </w:p>
        </w:tc>
      </w:tr>
      <w:tr w:rsidR="00BD4773" w14:paraId="26DAF3DC" w14:textId="77777777" w:rsidTr="00A161C2">
        <w:trPr>
          <w:trHeight w:val="554"/>
        </w:trPr>
        <w:tc>
          <w:tcPr>
            <w:tcW w:w="9016" w:type="dxa"/>
            <w:shd w:val="clear" w:color="auto" w:fill="F2F2F2" w:themeFill="background1" w:themeFillShade="F2"/>
          </w:tcPr>
          <w:p w14:paraId="0D9BA378" w14:textId="208B23FA" w:rsidR="00BD4773" w:rsidRPr="00C42350" w:rsidRDefault="00A161C2">
            <w:pPr>
              <w:rPr>
                <w:b/>
                <w:bCs/>
              </w:rPr>
            </w:pPr>
            <w:r w:rsidRPr="00A161C2">
              <w:rPr>
                <w:b/>
                <w:bCs/>
              </w:rPr>
              <w:t>b)</w:t>
            </w:r>
            <w:r w:rsidRPr="008333AA">
              <w:t xml:space="preserve"> what level of take-up can be sustained by the network design and dimensioning.</w:t>
            </w:r>
          </w:p>
        </w:tc>
      </w:tr>
      <w:tr w:rsidR="00A161C2" w14:paraId="4726916D" w14:textId="77777777" w:rsidTr="00BD4773">
        <w:trPr>
          <w:trHeight w:val="1270"/>
        </w:trPr>
        <w:tc>
          <w:tcPr>
            <w:tcW w:w="9016" w:type="dxa"/>
          </w:tcPr>
          <w:p w14:paraId="3393C62E" w14:textId="7BBCE9B7" w:rsidR="00A161C2" w:rsidRDefault="00AC6400">
            <w:r>
              <w:t>Response:</w:t>
            </w:r>
          </w:p>
        </w:tc>
      </w:tr>
    </w:tbl>
    <w:p w14:paraId="336D4754" w14:textId="77777777" w:rsidR="006809FF" w:rsidRDefault="006809FF">
      <w:pPr>
        <w:rPr>
          <w:b/>
          <w:bCs/>
        </w:rPr>
      </w:pPr>
      <w:r>
        <w:rPr>
          <w:b/>
          <w:bCs/>
        </w:rPr>
        <w:br w:type="page"/>
      </w:r>
    </w:p>
    <w:p w14:paraId="5E952330" w14:textId="54F0C2C8" w:rsidR="00C42350" w:rsidRDefault="00C42350">
      <w:r w:rsidRPr="00C42350">
        <w:rPr>
          <w:b/>
          <w:bCs/>
        </w:rPr>
        <w:lastRenderedPageBreak/>
        <w:t>Part B:</w:t>
      </w:r>
      <w:r>
        <w:t xml:space="preserve"> </w:t>
      </w:r>
      <w:r w:rsidRPr="008333AA">
        <w:t>Network dimensioning and sizing</w:t>
      </w:r>
      <w:r>
        <w:t>:</w:t>
      </w:r>
    </w:p>
    <w:tbl>
      <w:tblPr>
        <w:tblStyle w:val="TableGrid"/>
        <w:tblW w:w="0" w:type="auto"/>
        <w:tblLook w:val="04A0" w:firstRow="1" w:lastRow="0" w:firstColumn="1" w:lastColumn="0" w:noHBand="0" w:noVBand="1"/>
      </w:tblPr>
      <w:tblGrid>
        <w:gridCol w:w="9016"/>
      </w:tblGrid>
      <w:tr w:rsidR="00C42350" w14:paraId="037EA4F1" w14:textId="77777777" w:rsidTr="006809FF">
        <w:tc>
          <w:tcPr>
            <w:tcW w:w="9016" w:type="dxa"/>
            <w:shd w:val="clear" w:color="auto" w:fill="F2F2F2" w:themeFill="background1" w:themeFillShade="F2"/>
          </w:tcPr>
          <w:p w14:paraId="0D7C7965" w14:textId="7375A56B" w:rsidR="00C42350" w:rsidRPr="00C42350" w:rsidRDefault="00AC6400">
            <w:pPr>
              <w:rPr>
                <w:b/>
                <w:bCs/>
              </w:rPr>
            </w:pPr>
            <w:r>
              <w:rPr>
                <w:b/>
                <w:bCs/>
              </w:rPr>
              <w:t>Evidence Request</w:t>
            </w:r>
            <w:r w:rsidR="004449DA">
              <w:rPr>
                <w:b/>
                <w:bCs/>
              </w:rPr>
              <w:t>:</w:t>
            </w:r>
          </w:p>
          <w:p w14:paraId="4F4E5BE0" w14:textId="77777777" w:rsidR="00C42350" w:rsidRDefault="00C42350">
            <w:r w:rsidRPr="008333AA">
              <w:t>Appropriate indicators of quality of the service, e.g.</w:t>
            </w:r>
            <w:r>
              <w:t>,</w:t>
            </w:r>
            <w:r w:rsidRPr="008333AA">
              <w:t xml:space="preserve"> contention ratio and/or bandwidth allocation per end user, together with a technical explanation of how these will support the achievement of the normally available and minimum speeds for all users</w:t>
            </w:r>
            <w:r>
              <w:t>.</w:t>
            </w:r>
          </w:p>
          <w:p w14:paraId="6379B6BE" w14:textId="77777777" w:rsidR="00C42350" w:rsidRDefault="00C42350"/>
          <w:p w14:paraId="44AA2729" w14:textId="77777777" w:rsidR="00C42350" w:rsidRDefault="00C42350">
            <w:r>
              <w:t xml:space="preserve">e.g. </w:t>
            </w:r>
          </w:p>
          <w:p w14:paraId="6C68B075" w14:textId="7FF7133E" w:rsidR="00C42350" w:rsidRDefault="00C42350">
            <w:r w:rsidRPr="008333AA">
              <w:t>Network dimensioning and sizing, including user and traffic growth forecast that are comparable with both the supplier’s business model and demonstration that the network will match the user and traffic growth forecast and meet the networks ability to meet forecasted future data speed and capacity needs of customers in line with the guidelines, either via initial provision or via firm and commercially-viable plans for future expansion.</w:t>
            </w:r>
          </w:p>
          <w:p w14:paraId="4BAB3E37" w14:textId="5C6A1306" w:rsidR="00C42350" w:rsidRDefault="00C42350"/>
        </w:tc>
      </w:tr>
      <w:tr w:rsidR="00C42350" w14:paraId="5491CC5E" w14:textId="77777777" w:rsidTr="006809FF">
        <w:trPr>
          <w:trHeight w:val="8327"/>
        </w:trPr>
        <w:tc>
          <w:tcPr>
            <w:tcW w:w="9016" w:type="dxa"/>
          </w:tcPr>
          <w:p w14:paraId="6E8882DD" w14:textId="52D19C32" w:rsidR="00C42350" w:rsidRPr="004449DA" w:rsidRDefault="00C42350">
            <w:r w:rsidRPr="004449DA">
              <w:t>Response:</w:t>
            </w:r>
          </w:p>
          <w:p w14:paraId="2C8A66AD" w14:textId="1B7F6342" w:rsidR="00C42350" w:rsidRDefault="00C42350"/>
        </w:tc>
      </w:tr>
    </w:tbl>
    <w:p w14:paraId="423985BF" w14:textId="369DAB92" w:rsidR="00C42350" w:rsidRDefault="00C42350"/>
    <w:p w14:paraId="2154B8DA" w14:textId="77777777" w:rsidR="006809FF" w:rsidRDefault="006809FF">
      <w:pPr>
        <w:rPr>
          <w:b/>
          <w:bCs/>
        </w:rPr>
      </w:pPr>
      <w:r>
        <w:rPr>
          <w:b/>
          <w:bCs/>
        </w:rPr>
        <w:br w:type="page"/>
      </w:r>
    </w:p>
    <w:p w14:paraId="59CBDAA0" w14:textId="646C1454" w:rsidR="00C42350" w:rsidRDefault="00C42350">
      <w:r w:rsidRPr="00C42350">
        <w:rPr>
          <w:b/>
          <w:bCs/>
        </w:rPr>
        <w:lastRenderedPageBreak/>
        <w:t>Part C:</w:t>
      </w:r>
      <w:r>
        <w:t xml:space="preserve"> </w:t>
      </w:r>
      <w:r w:rsidRPr="003D1386">
        <w:t>Product Offering</w:t>
      </w:r>
    </w:p>
    <w:tbl>
      <w:tblPr>
        <w:tblStyle w:val="TableGrid"/>
        <w:tblW w:w="0" w:type="auto"/>
        <w:tblLook w:val="04A0" w:firstRow="1" w:lastRow="0" w:firstColumn="1" w:lastColumn="0" w:noHBand="0" w:noVBand="1"/>
      </w:tblPr>
      <w:tblGrid>
        <w:gridCol w:w="9016"/>
      </w:tblGrid>
      <w:tr w:rsidR="00C42350" w14:paraId="181DA47A" w14:textId="77777777" w:rsidTr="006809FF">
        <w:tc>
          <w:tcPr>
            <w:tcW w:w="9016" w:type="dxa"/>
            <w:shd w:val="clear" w:color="auto" w:fill="F2F2F2" w:themeFill="background1" w:themeFillShade="F2"/>
          </w:tcPr>
          <w:p w14:paraId="1984F216" w14:textId="39B08FCB" w:rsidR="00C42350" w:rsidRDefault="008B59A9">
            <w:r>
              <w:rPr>
                <w:b/>
                <w:bCs/>
              </w:rPr>
              <w:t>Evidence Request:</w:t>
            </w:r>
          </w:p>
          <w:p w14:paraId="77C3A29F" w14:textId="5961D714" w:rsidR="00C42350" w:rsidRDefault="00C42350">
            <w:r w:rsidRPr="003D1386">
              <w:t>Description of all services/products</w:t>
            </w:r>
            <w:r>
              <w:t xml:space="preserve"> and SLAs</w:t>
            </w:r>
            <w:r w:rsidRPr="003D1386">
              <w:t xml:space="preserve"> offered over the infrastructure, including any wholesale provision to any retail service providers currently offered and any planned extension to these services within the next 3 years. Please indicate which Retail Service providers are using these services and what services are being taken</w:t>
            </w:r>
            <w:r>
              <w:t>.</w:t>
            </w:r>
          </w:p>
          <w:p w14:paraId="7F19B40F" w14:textId="37D815A8" w:rsidR="00C42350" w:rsidRDefault="00C42350"/>
        </w:tc>
      </w:tr>
      <w:tr w:rsidR="00C42350" w14:paraId="4091A289" w14:textId="77777777" w:rsidTr="006809FF">
        <w:trPr>
          <w:trHeight w:val="3025"/>
        </w:trPr>
        <w:tc>
          <w:tcPr>
            <w:tcW w:w="9016" w:type="dxa"/>
          </w:tcPr>
          <w:p w14:paraId="05E4DD4F" w14:textId="77777777" w:rsidR="00C42350" w:rsidRPr="00FF5341" w:rsidRDefault="00C42350">
            <w:r w:rsidRPr="00FF5341">
              <w:t>Response:</w:t>
            </w:r>
          </w:p>
          <w:p w14:paraId="652F5712" w14:textId="77777777" w:rsidR="00C42350" w:rsidRDefault="00C42350">
            <w:pPr>
              <w:rPr>
                <w:b/>
                <w:bCs/>
              </w:rPr>
            </w:pPr>
          </w:p>
          <w:p w14:paraId="443BAE11" w14:textId="7C78673D" w:rsidR="00C42350" w:rsidRPr="00C42350" w:rsidRDefault="00C42350">
            <w:pPr>
              <w:rPr>
                <w:b/>
                <w:bCs/>
              </w:rPr>
            </w:pPr>
          </w:p>
        </w:tc>
      </w:tr>
      <w:tr w:rsidR="00C42350" w14:paraId="7D40FC80" w14:textId="77777777" w:rsidTr="006809FF">
        <w:tc>
          <w:tcPr>
            <w:tcW w:w="9016" w:type="dxa"/>
            <w:shd w:val="clear" w:color="auto" w:fill="F2F2F2" w:themeFill="background1" w:themeFillShade="F2"/>
          </w:tcPr>
          <w:p w14:paraId="4483099E" w14:textId="45893058" w:rsidR="00C42350" w:rsidRDefault="00C42350">
            <w:r w:rsidRPr="003D1386">
              <w:t>Please indicate the "normally available" and "minimum" speeds for the customers of each service</w:t>
            </w:r>
            <w:r>
              <w:t>.</w:t>
            </w:r>
          </w:p>
          <w:p w14:paraId="2E152BE0" w14:textId="2742B0BD" w:rsidR="00C42350" w:rsidRDefault="00C42350"/>
        </w:tc>
      </w:tr>
      <w:tr w:rsidR="00C42350" w14:paraId="10237B25" w14:textId="77777777" w:rsidTr="006809FF">
        <w:trPr>
          <w:trHeight w:val="2861"/>
        </w:trPr>
        <w:tc>
          <w:tcPr>
            <w:tcW w:w="9016" w:type="dxa"/>
          </w:tcPr>
          <w:p w14:paraId="32B00719" w14:textId="77777777" w:rsidR="00C42350" w:rsidRPr="00FF5341" w:rsidRDefault="00C42350">
            <w:r w:rsidRPr="00FF5341">
              <w:t xml:space="preserve">Response: </w:t>
            </w:r>
          </w:p>
          <w:p w14:paraId="0D8ABEEE" w14:textId="77777777" w:rsidR="00C42350" w:rsidRDefault="00C42350"/>
          <w:p w14:paraId="4123A952" w14:textId="642C2B6C" w:rsidR="00C42350" w:rsidRDefault="00C42350"/>
        </w:tc>
      </w:tr>
      <w:tr w:rsidR="00C42350" w14:paraId="70E375BC" w14:textId="77777777" w:rsidTr="006809FF">
        <w:tc>
          <w:tcPr>
            <w:tcW w:w="9016" w:type="dxa"/>
            <w:shd w:val="clear" w:color="auto" w:fill="F2F2F2" w:themeFill="background1" w:themeFillShade="F2"/>
          </w:tcPr>
          <w:p w14:paraId="230030EE" w14:textId="3B107264" w:rsidR="00C42350" w:rsidRDefault="00C42350">
            <w:r w:rsidRPr="003D1386">
              <w:t>Installation and retail tariffs for those services/products clearly identifying whether they are inclusive or exclusive of VAT</w:t>
            </w:r>
            <w:r>
              <w:t>.</w:t>
            </w:r>
          </w:p>
          <w:p w14:paraId="18723838" w14:textId="7214CCC2" w:rsidR="00C42350" w:rsidRDefault="00C42350"/>
        </w:tc>
      </w:tr>
      <w:tr w:rsidR="00C42350" w14:paraId="715E1031" w14:textId="77777777" w:rsidTr="006809FF">
        <w:trPr>
          <w:trHeight w:val="2998"/>
        </w:trPr>
        <w:tc>
          <w:tcPr>
            <w:tcW w:w="9016" w:type="dxa"/>
          </w:tcPr>
          <w:p w14:paraId="354D4C15" w14:textId="77777777" w:rsidR="00C42350" w:rsidRPr="00FF5341" w:rsidRDefault="00C42350">
            <w:r w:rsidRPr="00FF5341">
              <w:t>Response:</w:t>
            </w:r>
          </w:p>
          <w:p w14:paraId="7CD9B371" w14:textId="77777777" w:rsidR="00C42350" w:rsidRDefault="00C42350"/>
          <w:p w14:paraId="6128B2BE" w14:textId="1ECB6B22" w:rsidR="00C42350" w:rsidRDefault="00C42350"/>
        </w:tc>
      </w:tr>
    </w:tbl>
    <w:p w14:paraId="20C0ADC4" w14:textId="77777777" w:rsidR="00C42350" w:rsidRDefault="00C42350"/>
    <w:p w14:paraId="67C96765" w14:textId="34907F95" w:rsidR="00C42350" w:rsidRDefault="00C42350"/>
    <w:p w14:paraId="684A636A" w14:textId="77777777" w:rsidR="006809FF" w:rsidRDefault="006809FF">
      <w:pPr>
        <w:rPr>
          <w:b/>
          <w:bCs/>
        </w:rPr>
      </w:pPr>
      <w:r>
        <w:rPr>
          <w:b/>
          <w:bCs/>
        </w:rPr>
        <w:br w:type="page"/>
      </w:r>
    </w:p>
    <w:p w14:paraId="267B5491" w14:textId="092840CB" w:rsidR="00C42350" w:rsidRDefault="00C42350">
      <w:r w:rsidRPr="00C42350">
        <w:rPr>
          <w:b/>
          <w:bCs/>
        </w:rPr>
        <w:lastRenderedPageBreak/>
        <w:t>Part D:</w:t>
      </w:r>
      <w:r>
        <w:t xml:space="preserve"> Significant Planned Investment</w:t>
      </w:r>
    </w:p>
    <w:tbl>
      <w:tblPr>
        <w:tblStyle w:val="TableGrid"/>
        <w:tblW w:w="0" w:type="auto"/>
        <w:tblLook w:val="04A0" w:firstRow="1" w:lastRow="0" w:firstColumn="1" w:lastColumn="0" w:noHBand="0" w:noVBand="1"/>
      </w:tblPr>
      <w:tblGrid>
        <w:gridCol w:w="9016"/>
      </w:tblGrid>
      <w:tr w:rsidR="00C42350" w14:paraId="1B2C91D3" w14:textId="77777777" w:rsidTr="006809FF">
        <w:tc>
          <w:tcPr>
            <w:tcW w:w="9016" w:type="dxa"/>
            <w:shd w:val="clear" w:color="auto" w:fill="F2F2F2" w:themeFill="background1" w:themeFillShade="F2"/>
          </w:tcPr>
          <w:p w14:paraId="7357E69D" w14:textId="0A49B31A" w:rsidR="00C42350" w:rsidRPr="00C42350" w:rsidRDefault="00585A40">
            <w:pPr>
              <w:rPr>
                <w:b/>
                <w:bCs/>
              </w:rPr>
            </w:pPr>
            <w:r>
              <w:rPr>
                <w:b/>
                <w:bCs/>
              </w:rPr>
              <w:t>Evidence Request</w:t>
            </w:r>
            <w:r w:rsidR="00C42350" w:rsidRPr="00C42350">
              <w:rPr>
                <w:b/>
                <w:bCs/>
              </w:rPr>
              <w:t xml:space="preserve">: </w:t>
            </w:r>
          </w:p>
          <w:p w14:paraId="0E4E498D" w14:textId="77777777" w:rsidR="00C42350" w:rsidRDefault="00C42350">
            <w:r w:rsidRPr="00EE2E23">
              <w:t xml:space="preserve">For future coverage and plans the broadband infrastructure providers will need to provide evidence to demonstrate credible and plausible character of the planned investment and as a minimum should include a business plan, a detailed calendar deployment plan, proof of adequate financing, proposed technical architecture (see </w:t>
            </w:r>
            <w:r>
              <w:t xml:space="preserve">also requirements </w:t>
            </w:r>
            <w:r w:rsidRPr="00EE2E23">
              <w:t>above)</w:t>
            </w:r>
            <w:r>
              <w:t>.</w:t>
            </w:r>
          </w:p>
          <w:p w14:paraId="5697DE00" w14:textId="6C686349" w:rsidR="00C42350" w:rsidRDefault="00C42350"/>
        </w:tc>
      </w:tr>
      <w:tr w:rsidR="00C42350" w14:paraId="7C92ED70" w14:textId="77777777" w:rsidTr="006809FF">
        <w:tc>
          <w:tcPr>
            <w:tcW w:w="9016" w:type="dxa"/>
            <w:shd w:val="clear" w:color="auto" w:fill="F2F2F2" w:themeFill="background1" w:themeFillShade="F2"/>
          </w:tcPr>
          <w:p w14:paraId="0AFB8AB7" w14:textId="77777777" w:rsidR="00C42350" w:rsidRDefault="00C42350">
            <w:r w:rsidRPr="00FF5341">
              <w:rPr>
                <w:b/>
                <w:bCs/>
              </w:rPr>
              <w:t>(a)</w:t>
            </w:r>
            <w:r w:rsidRPr="00EE2E23">
              <w:t xml:space="preserve"> Business case information, including scenario analysis with sufficient detail to demonstrate the financing, profitability, and </w:t>
            </w:r>
            <w:proofErr w:type="gramStart"/>
            <w:r w:rsidRPr="00EE2E23">
              <w:t>long term</w:t>
            </w:r>
            <w:proofErr w:type="gramEnd"/>
            <w:r w:rsidRPr="00EE2E23">
              <w:t xml:space="preserve"> sustainability of the undertaking</w:t>
            </w:r>
            <w:r>
              <w:t>.</w:t>
            </w:r>
          </w:p>
          <w:p w14:paraId="17E30DBE" w14:textId="4346B787" w:rsidR="00C42350" w:rsidRDefault="00C42350"/>
        </w:tc>
      </w:tr>
      <w:tr w:rsidR="00C42350" w14:paraId="7C4216C8" w14:textId="77777777" w:rsidTr="006809FF">
        <w:trPr>
          <w:trHeight w:val="1930"/>
        </w:trPr>
        <w:tc>
          <w:tcPr>
            <w:tcW w:w="9016" w:type="dxa"/>
          </w:tcPr>
          <w:p w14:paraId="017D32C3" w14:textId="77777777" w:rsidR="00C42350" w:rsidRPr="00FF5341" w:rsidRDefault="00C42350">
            <w:r w:rsidRPr="00FF5341">
              <w:t>Response:</w:t>
            </w:r>
          </w:p>
          <w:p w14:paraId="7F5F496B" w14:textId="77777777" w:rsidR="00C42350" w:rsidRDefault="00C42350"/>
          <w:p w14:paraId="2BABE377" w14:textId="1807D411" w:rsidR="00C42350" w:rsidRDefault="00C42350"/>
        </w:tc>
      </w:tr>
      <w:tr w:rsidR="00C42350" w14:paraId="1D315977" w14:textId="77777777" w:rsidTr="006809FF">
        <w:tc>
          <w:tcPr>
            <w:tcW w:w="9016" w:type="dxa"/>
            <w:shd w:val="clear" w:color="auto" w:fill="F2F2F2" w:themeFill="background1" w:themeFillShade="F2"/>
          </w:tcPr>
          <w:p w14:paraId="3D18DD79" w14:textId="77777777" w:rsidR="00C42350" w:rsidRDefault="00C42350">
            <w:r w:rsidRPr="00FF5341">
              <w:rPr>
                <w:b/>
                <w:bCs/>
              </w:rPr>
              <w:t>(b)</w:t>
            </w:r>
            <w:r w:rsidRPr="00EE2E23">
              <w:t xml:space="preserve"> planning consents having been obtained, or likely to be obtained, for the proposed developments</w:t>
            </w:r>
            <w:r>
              <w:t>.</w:t>
            </w:r>
          </w:p>
          <w:p w14:paraId="0E70EC99" w14:textId="482135C7" w:rsidR="00C42350" w:rsidRDefault="00C42350"/>
        </w:tc>
      </w:tr>
      <w:tr w:rsidR="00C42350" w14:paraId="3F47D5E6" w14:textId="77777777" w:rsidTr="006809FF">
        <w:trPr>
          <w:trHeight w:val="1998"/>
        </w:trPr>
        <w:tc>
          <w:tcPr>
            <w:tcW w:w="9016" w:type="dxa"/>
          </w:tcPr>
          <w:p w14:paraId="2F2AA659" w14:textId="77777777" w:rsidR="00C42350" w:rsidRPr="00FF5341" w:rsidRDefault="00C42350" w:rsidP="00C42350">
            <w:r w:rsidRPr="00FF5341">
              <w:t>Response:</w:t>
            </w:r>
          </w:p>
          <w:p w14:paraId="1459CFA7" w14:textId="77777777" w:rsidR="00C42350" w:rsidRDefault="00C42350"/>
          <w:p w14:paraId="0941E055" w14:textId="05908563" w:rsidR="00C42350" w:rsidRDefault="00C42350"/>
        </w:tc>
      </w:tr>
      <w:tr w:rsidR="00C42350" w14:paraId="2549EF3C" w14:textId="77777777" w:rsidTr="006809FF">
        <w:tc>
          <w:tcPr>
            <w:tcW w:w="9016" w:type="dxa"/>
            <w:shd w:val="clear" w:color="auto" w:fill="F2F2F2" w:themeFill="background1" w:themeFillShade="F2"/>
          </w:tcPr>
          <w:p w14:paraId="445A636C" w14:textId="77777777" w:rsidR="00C42350" w:rsidRDefault="00C42350">
            <w:r w:rsidRPr="00FF5341">
              <w:rPr>
                <w:b/>
                <w:bCs/>
              </w:rPr>
              <w:t>(c)</w:t>
            </w:r>
            <w:r w:rsidRPr="00EE2E23">
              <w:t xml:space="preserve"> Planned timings, and capital amounts, of all new investments e.g., in phases, with resourcing requirements/commitments</w:t>
            </w:r>
            <w:r>
              <w:t>.</w:t>
            </w:r>
          </w:p>
          <w:p w14:paraId="41E5BB29" w14:textId="7DF53E0D" w:rsidR="00C42350" w:rsidRDefault="00C42350"/>
        </w:tc>
      </w:tr>
      <w:tr w:rsidR="00C42350" w14:paraId="212C74C1" w14:textId="77777777" w:rsidTr="006809FF">
        <w:trPr>
          <w:trHeight w:val="2012"/>
        </w:trPr>
        <w:tc>
          <w:tcPr>
            <w:tcW w:w="9016" w:type="dxa"/>
          </w:tcPr>
          <w:p w14:paraId="123C78DB" w14:textId="77777777" w:rsidR="00C42350" w:rsidRPr="00FF5341" w:rsidRDefault="00C42350" w:rsidP="00C42350">
            <w:r w:rsidRPr="00FF5341">
              <w:t>Response:</w:t>
            </w:r>
          </w:p>
          <w:p w14:paraId="4E59EC57" w14:textId="77777777" w:rsidR="00C42350" w:rsidRDefault="00C42350"/>
          <w:p w14:paraId="4891EC8B" w14:textId="54800558" w:rsidR="00C42350" w:rsidRPr="00EE2E23" w:rsidRDefault="00C42350"/>
        </w:tc>
      </w:tr>
      <w:tr w:rsidR="00C42350" w14:paraId="109B0734" w14:textId="77777777" w:rsidTr="006809FF">
        <w:tc>
          <w:tcPr>
            <w:tcW w:w="9016" w:type="dxa"/>
            <w:shd w:val="clear" w:color="auto" w:fill="F2F2F2" w:themeFill="background1" w:themeFillShade="F2"/>
          </w:tcPr>
          <w:p w14:paraId="0506C157" w14:textId="77777777" w:rsidR="00C42350" w:rsidRDefault="00C42350">
            <w:r w:rsidRPr="00FF5341">
              <w:rPr>
                <w:b/>
                <w:bCs/>
              </w:rPr>
              <w:t>(d)</w:t>
            </w:r>
            <w:r w:rsidRPr="00EE2E23">
              <w:t xml:space="preserve"> Description of any existing infrastructure that has been, or will be, upgraded associated with the significant planned investment</w:t>
            </w:r>
            <w:r>
              <w:t>.</w:t>
            </w:r>
          </w:p>
          <w:p w14:paraId="4187C4F0" w14:textId="5AA4F2E2" w:rsidR="00C42350" w:rsidRPr="00EE2E23" w:rsidRDefault="00C42350"/>
        </w:tc>
      </w:tr>
      <w:tr w:rsidR="00C42350" w14:paraId="3374A933" w14:textId="77777777" w:rsidTr="006809FF">
        <w:trPr>
          <w:trHeight w:val="2151"/>
        </w:trPr>
        <w:tc>
          <w:tcPr>
            <w:tcW w:w="9016" w:type="dxa"/>
          </w:tcPr>
          <w:p w14:paraId="34F518D7" w14:textId="77777777" w:rsidR="00C42350" w:rsidRPr="00FF5341" w:rsidRDefault="00C42350" w:rsidP="00C42350">
            <w:r w:rsidRPr="00FF5341">
              <w:t>Response:</w:t>
            </w:r>
          </w:p>
          <w:p w14:paraId="48B9F6D1" w14:textId="77777777" w:rsidR="00C42350" w:rsidRDefault="00C42350"/>
          <w:p w14:paraId="26700B77" w14:textId="6ACCAA9B" w:rsidR="00C42350" w:rsidRPr="00EE2E23" w:rsidRDefault="00C42350"/>
        </w:tc>
      </w:tr>
      <w:tr w:rsidR="00C42350" w14:paraId="1A81A01E" w14:textId="77777777" w:rsidTr="006809FF">
        <w:tc>
          <w:tcPr>
            <w:tcW w:w="9016" w:type="dxa"/>
            <w:shd w:val="clear" w:color="auto" w:fill="F2F2F2" w:themeFill="background1" w:themeFillShade="F2"/>
          </w:tcPr>
          <w:p w14:paraId="32A6F049" w14:textId="77777777" w:rsidR="00C42350" w:rsidRDefault="00C42350">
            <w:r w:rsidRPr="00FF5341">
              <w:rPr>
                <w:b/>
                <w:bCs/>
              </w:rPr>
              <w:lastRenderedPageBreak/>
              <w:t>(e)</w:t>
            </w:r>
            <w:r w:rsidRPr="00EE2E23">
              <w:t xml:space="preserve"> Example of an actual undertaking of a similar scale and end-user density by the provider, if available</w:t>
            </w:r>
            <w:r>
              <w:t>.</w:t>
            </w:r>
          </w:p>
          <w:p w14:paraId="1D8BE29F" w14:textId="6F33D608" w:rsidR="00C42350" w:rsidRPr="00EE2E23" w:rsidRDefault="00C42350"/>
        </w:tc>
      </w:tr>
      <w:tr w:rsidR="00C42350" w14:paraId="6108FA68" w14:textId="77777777" w:rsidTr="006809FF">
        <w:trPr>
          <w:trHeight w:val="2259"/>
        </w:trPr>
        <w:tc>
          <w:tcPr>
            <w:tcW w:w="9016" w:type="dxa"/>
          </w:tcPr>
          <w:p w14:paraId="39C6BB2F" w14:textId="77777777" w:rsidR="00C42350" w:rsidRPr="00FF5341" w:rsidRDefault="00C42350" w:rsidP="00C42350">
            <w:r w:rsidRPr="00FF5341">
              <w:t>Response:</w:t>
            </w:r>
          </w:p>
          <w:p w14:paraId="7720F6E8" w14:textId="77777777" w:rsidR="00C42350" w:rsidRDefault="00C42350"/>
          <w:p w14:paraId="79E854C5" w14:textId="213E892B" w:rsidR="00C42350" w:rsidRPr="00EE2E23" w:rsidRDefault="00C42350"/>
        </w:tc>
      </w:tr>
    </w:tbl>
    <w:p w14:paraId="7C12B46B" w14:textId="77777777" w:rsidR="00C42350" w:rsidRDefault="00C42350"/>
    <w:sectPr w:rsidR="00C423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C9C6" w14:textId="77777777" w:rsidR="00FE678D" w:rsidRDefault="00FE678D" w:rsidP="00C42350">
      <w:pPr>
        <w:spacing w:after="0" w:line="240" w:lineRule="auto"/>
      </w:pPr>
      <w:r>
        <w:separator/>
      </w:r>
    </w:p>
  </w:endnote>
  <w:endnote w:type="continuationSeparator" w:id="0">
    <w:p w14:paraId="56E5446A" w14:textId="77777777" w:rsidR="00FE678D" w:rsidRDefault="00FE678D" w:rsidP="00C42350">
      <w:pPr>
        <w:spacing w:after="0" w:line="240" w:lineRule="auto"/>
      </w:pPr>
      <w:r>
        <w:continuationSeparator/>
      </w:r>
    </w:p>
  </w:endnote>
  <w:endnote w:type="continuationNotice" w:id="1">
    <w:p w14:paraId="75A54A17" w14:textId="77777777" w:rsidR="00FE678D" w:rsidRDefault="00FE6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FB83F" w14:textId="15B016A1" w:rsidR="00C42350" w:rsidRDefault="00C42350" w:rsidP="00C4235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6221" w14:textId="77777777" w:rsidR="00FE678D" w:rsidRDefault="00FE678D" w:rsidP="00C42350">
      <w:pPr>
        <w:spacing w:after="0" w:line="240" w:lineRule="auto"/>
      </w:pPr>
      <w:r>
        <w:separator/>
      </w:r>
    </w:p>
  </w:footnote>
  <w:footnote w:type="continuationSeparator" w:id="0">
    <w:p w14:paraId="2D7DCF81" w14:textId="77777777" w:rsidR="00FE678D" w:rsidRDefault="00FE678D" w:rsidP="00C42350">
      <w:pPr>
        <w:spacing w:after="0" w:line="240" w:lineRule="auto"/>
      </w:pPr>
      <w:r>
        <w:continuationSeparator/>
      </w:r>
    </w:p>
  </w:footnote>
  <w:footnote w:type="continuationNotice" w:id="1">
    <w:p w14:paraId="46B46EA8" w14:textId="77777777" w:rsidR="00FE678D" w:rsidRDefault="00FE678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50"/>
    <w:rsid w:val="0006066F"/>
    <w:rsid w:val="00076D4F"/>
    <w:rsid w:val="0013022D"/>
    <w:rsid w:val="004449DA"/>
    <w:rsid w:val="00585A40"/>
    <w:rsid w:val="006809FF"/>
    <w:rsid w:val="007A4B58"/>
    <w:rsid w:val="008B59A9"/>
    <w:rsid w:val="008C3911"/>
    <w:rsid w:val="00A161C2"/>
    <w:rsid w:val="00A40017"/>
    <w:rsid w:val="00AB21A4"/>
    <w:rsid w:val="00AC6400"/>
    <w:rsid w:val="00BD4773"/>
    <w:rsid w:val="00C42350"/>
    <w:rsid w:val="00CB7CD1"/>
    <w:rsid w:val="00DA3533"/>
    <w:rsid w:val="00DB0E19"/>
    <w:rsid w:val="00E8547C"/>
    <w:rsid w:val="00FC7E4C"/>
    <w:rsid w:val="00FE678D"/>
    <w:rsid w:val="00FF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D294B"/>
  <w15:chartTrackingRefBased/>
  <w15:docId w15:val="{A3153E2C-9957-433D-8FC6-C1B3733A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350"/>
    <w:pPr>
      <w:ind w:left="720"/>
      <w:contextualSpacing/>
    </w:pPr>
  </w:style>
  <w:style w:type="paragraph" w:styleId="Header">
    <w:name w:val="header"/>
    <w:basedOn w:val="Normal"/>
    <w:link w:val="HeaderChar"/>
    <w:uiPriority w:val="99"/>
    <w:unhideWhenUsed/>
    <w:rsid w:val="00C42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350"/>
  </w:style>
  <w:style w:type="paragraph" w:styleId="Footer">
    <w:name w:val="footer"/>
    <w:basedOn w:val="Normal"/>
    <w:link w:val="FooterChar"/>
    <w:uiPriority w:val="99"/>
    <w:unhideWhenUsed/>
    <w:rsid w:val="00C42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37B2749FB2543AC573BB5AEB6A9C2" ma:contentTypeVersion="13" ma:contentTypeDescription="Create a new document." ma:contentTypeScope="" ma:versionID="e736133017928b458b6788e5cd2023cb">
  <xsd:schema xmlns:xsd="http://www.w3.org/2001/XMLSchema" xmlns:xs="http://www.w3.org/2001/XMLSchema" xmlns:p="http://schemas.microsoft.com/office/2006/metadata/properties" xmlns:ns2="89e67c41-8c4d-4430-8d89-bc2795697111" xmlns:ns3="7b5db191-a183-4af6-909e-afc8ebc30ac8" targetNamespace="http://schemas.microsoft.com/office/2006/metadata/properties" ma:root="true" ma:fieldsID="18f0fa5950dd1e5fa53012d76b50f48b" ns2:_="" ns3:_="">
    <xsd:import namespace="89e67c41-8c4d-4430-8d89-bc2795697111"/>
    <xsd:import namespace="7b5db191-a183-4af6-909e-afc8ebc30ac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7c41-8c4d-4430-8d89-bc27956971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5db191-a183-4af6-909e-afc8ebc30ac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03AC9-9C79-4538-A6D2-C07F2B04A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7c41-8c4d-4430-8d89-bc2795697111"/>
    <ds:schemaRef ds:uri="7b5db191-a183-4af6-909e-afc8ebc30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CF61B-AE23-48B3-9B14-FBE64DCAF76E}">
  <ds:schemaRefs>
    <ds:schemaRef ds:uri="http://schemas.microsoft.com/sharepoint/v3/contenttype/forms"/>
  </ds:schemaRefs>
</ds:datastoreItem>
</file>

<file path=customXml/itemProps3.xml><?xml version="1.0" encoding="utf-8"?>
<ds:datastoreItem xmlns:ds="http://schemas.openxmlformats.org/officeDocument/2006/customXml" ds:itemID="{63810646-C315-443F-851D-6BE37DBD98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Bond</dc:creator>
  <cp:keywords/>
  <dc:description/>
  <cp:lastModifiedBy>Nicollette</cp:lastModifiedBy>
  <cp:revision>2</cp:revision>
  <dcterms:created xsi:type="dcterms:W3CDTF">2021-05-10T08:40:00Z</dcterms:created>
  <dcterms:modified xsi:type="dcterms:W3CDTF">2021-05-10T08:40:00Z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0x010100D3D37B2749FB2543AC573BB5AEB6A9C2</vt:lpwstr>
  </property>
</Properties>
</file>