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4654F" w14:textId="5A51E95F" w:rsidR="00750D30" w:rsidRDefault="00CE2848" w:rsidP="00750D3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CA39C" wp14:editId="67B2EB2D">
                <wp:simplePos x="0" y="0"/>
                <wp:positionH relativeFrom="column">
                  <wp:posOffset>-318960</wp:posOffset>
                </wp:positionH>
                <wp:positionV relativeFrom="paragraph">
                  <wp:posOffset>-282575</wp:posOffset>
                </wp:positionV>
                <wp:extent cx="3752603" cy="4892634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3" cy="4892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75140" w14:textId="74E9F15C" w:rsidR="00CE2848" w:rsidRDefault="00CE28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D5892" wp14:editId="244FFA59">
                                  <wp:extent cx="3408836" cy="4760466"/>
                                  <wp:effectExtent l="0" t="0" r="1270" b="2540"/>
                                  <wp:docPr id="13" name="Picture 13" descr="A parking lot with car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arking lot with car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286" r="49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2374" cy="4765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CA39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5.1pt;margin-top:-22.25pt;width:295.5pt;height:38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" filled="f" stroked="f" strokeweight=".5pt">
                <v:textbox>
                  <w:txbxContent>
                    <w:p w14:paraId="7EE75140" w14:textId="74E9F15C" w:rsidR="00CE2848" w:rsidRDefault="00CE2848">
                      <w:r>
                        <w:rPr>
                          <w:noProof/>
                        </w:rPr>
                        <w:drawing>
                          <wp:inline distT="0" distB="0" distL="0" distR="0" wp14:anchorId="4DDD5892" wp14:editId="244FFA59">
                            <wp:extent cx="3408836" cy="4760466"/>
                            <wp:effectExtent l="0" t="0" r="1270" b="2540"/>
                            <wp:docPr id="13" name="Picture 13" descr="A parking lot with car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arking lot with car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286" r="49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2374" cy="4765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2522" w:rsidRPr="00244344">
        <w:rPr>
          <w:b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2418C22C" wp14:editId="4F78D5B9">
            <wp:simplePos x="0" y="0"/>
            <wp:positionH relativeFrom="column">
              <wp:posOffset>3942715</wp:posOffset>
            </wp:positionH>
            <wp:positionV relativeFrom="paragraph">
              <wp:posOffset>-356235</wp:posOffset>
            </wp:positionV>
            <wp:extent cx="2368550" cy="1010285"/>
            <wp:effectExtent l="0" t="0" r="0" b="0"/>
            <wp:wrapNone/>
            <wp:docPr id="9" name="Picture 1" descr="C:\Users\naomi\AppData\Local\Microsoft\Windows\INetCache\Content.Outlook\QEM0FWPL\Dorset council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omi\AppData\Local\Microsoft\Windows\INetCache\Content.Outlook\QEM0FWPL\Dorset council logo F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22" w:rsidRPr="00244344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D87C5" wp14:editId="6142C8B0">
                <wp:simplePos x="0" y="0"/>
                <wp:positionH relativeFrom="page">
                  <wp:posOffset>4785360</wp:posOffset>
                </wp:positionH>
                <wp:positionV relativeFrom="paragraph">
                  <wp:posOffset>1083945</wp:posOffset>
                </wp:positionV>
                <wp:extent cx="2673350" cy="35280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52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CD219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Parking Services</w:t>
                            </w:r>
                          </w:p>
                          <w:p w14:paraId="426508D6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Annual Report </w:t>
                            </w:r>
                          </w:p>
                          <w:p w14:paraId="3910C80B" w14:textId="502A2DEF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 w:rsidR="00974888">
                              <w:rPr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/202</w:t>
                            </w:r>
                            <w:r w:rsidR="00974888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14:paraId="53D720B7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F0EFAB2" w14:textId="77777777" w:rsidR="00244344" w:rsidRPr="00BF6A0B" w:rsidRDefault="00244344" w:rsidP="00244344">
                            <w:pPr>
                              <w:jc w:val="center"/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BF6A0B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www.dorsetcouncil.gov.uk/parking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87C5" id="Text Box 5" o:spid="_x0000_s1027" type="#_x0000_t202" style="position:absolute;left:0;text-align:left;margin-left:376.8pt;margin-top:85.35pt;width:210.5pt;height:277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zMFw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" filled="f" stroked="f" strokeweight=".5pt">
                <v:textbox>
                  <w:txbxContent>
                    <w:p w14:paraId="718CD219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Parking Services</w:t>
                      </w:r>
                    </w:p>
                    <w:p w14:paraId="426508D6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Annual Report </w:t>
                      </w:r>
                    </w:p>
                    <w:p w14:paraId="3910C80B" w14:textId="502A2DEF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20</w:t>
                      </w:r>
                      <w:r w:rsidR="00974888">
                        <w:rPr>
                          <w:b/>
                          <w:sz w:val="52"/>
                          <w:szCs w:val="52"/>
                        </w:rPr>
                        <w:t>20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/202</w:t>
                      </w:r>
                      <w:r w:rsidR="00974888">
                        <w:rPr>
                          <w:b/>
                          <w:sz w:val="52"/>
                          <w:szCs w:val="52"/>
                        </w:rPr>
                        <w:t>1</w:t>
                      </w:r>
                    </w:p>
                    <w:p w14:paraId="53D720B7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7F0EFAB2" w14:textId="77777777" w:rsidR="00244344" w:rsidRPr="00BF6A0B" w:rsidRDefault="00244344" w:rsidP="00244344">
                      <w:pPr>
                        <w:jc w:val="center"/>
                        <w:rPr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BF6A0B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www.dorsetcouncil.gov.uk/parking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2522" w:rsidRPr="00244344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17867" wp14:editId="35368A19">
                <wp:simplePos x="0" y="0"/>
                <wp:positionH relativeFrom="column">
                  <wp:posOffset>-830844</wp:posOffset>
                </wp:positionH>
                <wp:positionV relativeFrom="paragraph">
                  <wp:posOffset>-847090</wp:posOffset>
                </wp:positionV>
                <wp:extent cx="4459605" cy="10489565"/>
                <wp:effectExtent l="0" t="0" r="1714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605" cy="10489565"/>
                        </a:xfrm>
                        <a:prstGeom prst="rect">
                          <a:avLst/>
                        </a:prstGeom>
                        <a:solidFill>
                          <a:srgbClr val="09476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7E9191" id="Rectangle 8" o:spid="_x0000_s1026" style="position:absolute;margin-left:-65.4pt;margin-top:-66.7pt;width:351.15pt;height:825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" fillcolor="#09476d" strokecolor="#1f3763 [1604]" strokeweight="1pt"/>
            </w:pict>
          </mc:Fallback>
        </mc:AlternateContent>
      </w:r>
    </w:p>
    <w:p w14:paraId="536BF6CC" w14:textId="77777777" w:rsidR="00750D30" w:rsidRDefault="00750D30" w:rsidP="00750D30">
      <w:pPr>
        <w:jc w:val="center"/>
        <w:rPr>
          <w:b/>
          <w:sz w:val="52"/>
          <w:szCs w:val="52"/>
        </w:rPr>
      </w:pPr>
    </w:p>
    <w:p w14:paraId="2D90FA8A" w14:textId="037B3959" w:rsidR="00750D30" w:rsidRDefault="00750D30" w:rsidP="00750D30">
      <w:pPr>
        <w:jc w:val="center"/>
        <w:rPr>
          <w:b/>
          <w:sz w:val="52"/>
          <w:szCs w:val="52"/>
        </w:rPr>
      </w:pPr>
    </w:p>
    <w:p w14:paraId="464EF170" w14:textId="0A0EC98D" w:rsidR="00750D30" w:rsidRDefault="00750D30" w:rsidP="00750D30">
      <w:pPr>
        <w:jc w:val="center"/>
        <w:rPr>
          <w:b/>
          <w:sz w:val="52"/>
          <w:szCs w:val="52"/>
        </w:rPr>
      </w:pPr>
    </w:p>
    <w:p w14:paraId="275A4E63" w14:textId="536F7D6D" w:rsidR="00750D30" w:rsidRDefault="00750D30" w:rsidP="00750D30">
      <w:pPr>
        <w:jc w:val="center"/>
        <w:rPr>
          <w:b/>
          <w:sz w:val="52"/>
          <w:szCs w:val="52"/>
        </w:rPr>
      </w:pPr>
    </w:p>
    <w:p w14:paraId="7738A4E7" w14:textId="37FCC947" w:rsidR="008778C4" w:rsidRDefault="008778C4"/>
    <w:p w14:paraId="77C27F2F" w14:textId="7B961878" w:rsidR="00EC0809" w:rsidRDefault="00EC0809"/>
    <w:p w14:paraId="4835B119" w14:textId="4ED7EF83" w:rsidR="00EC0809" w:rsidRDefault="00EC0809"/>
    <w:p w14:paraId="4D0C4FDA" w14:textId="3427E9DA" w:rsidR="00EC0809" w:rsidRDefault="00EC0809"/>
    <w:p w14:paraId="43B1332A" w14:textId="09EA68CA" w:rsidR="00EC0809" w:rsidRDefault="00EC0809"/>
    <w:p w14:paraId="4D9E9483" w14:textId="4D0E7CB5" w:rsidR="00EC0809" w:rsidRDefault="00EC0809"/>
    <w:p w14:paraId="3B7061C9" w14:textId="05DABC8D" w:rsidR="00EC0809" w:rsidRDefault="00EC0809"/>
    <w:p w14:paraId="5AFA7B89" w14:textId="4512D4BE" w:rsidR="00EC0809" w:rsidRDefault="00EC0809"/>
    <w:p w14:paraId="0B7D1E57" w14:textId="7E7864B7" w:rsidR="00EC0809" w:rsidRDefault="00DF7E1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82131" wp14:editId="39D57D51">
                <wp:simplePos x="0" y="0"/>
                <wp:positionH relativeFrom="margin">
                  <wp:posOffset>-467995</wp:posOffset>
                </wp:positionH>
                <wp:positionV relativeFrom="paragraph">
                  <wp:posOffset>279796</wp:posOffset>
                </wp:positionV>
                <wp:extent cx="6650182" cy="380010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2" cy="3800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8E769" w14:textId="47D30BC4" w:rsidR="00634A83" w:rsidRDefault="00634A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73559" wp14:editId="3DCC6BE9">
                                  <wp:extent cx="6460490" cy="3633200"/>
                                  <wp:effectExtent l="0" t="0" r="0" b="5715"/>
                                  <wp:docPr id="3" name="Picture 3" descr="A picture containing outdoor, night, outdoor objec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outdoor, night, outdoor objec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0490" cy="363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2131" id="Text Box 1" o:spid="_x0000_s1028" type="#_x0000_t202" style="position:absolute;margin-left:-36.85pt;margin-top:22.05pt;width:523.65pt;height:299.2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tZGwIAADQEAAAOAAAAZHJzL2Uyb0RvYy54bWysU02P2jAQvVfqf7B8LwksU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" filled="f" stroked="f" strokeweight=".5pt">
                <v:textbox>
                  <w:txbxContent>
                    <w:p w14:paraId="1418E769" w14:textId="47D30BC4" w:rsidR="00634A83" w:rsidRDefault="00634A83">
                      <w:r>
                        <w:rPr>
                          <w:noProof/>
                        </w:rPr>
                        <w:drawing>
                          <wp:inline distT="0" distB="0" distL="0" distR="0" wp14:anchorId="06773559" wp14:editId="3DCC6BE9">
                            <wp:extent cx="6460490" cy="3633200"/>
                            <wp:effectExtent l="0" t="0" r="0" b="5715"/>
                            <wp:docPr id="3" name="Picture 3" descr="A picture containing outdoor, night, outdoor objec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outdoor, night, outdoor objec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0490" cy="363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E324F0" w14:textId="6A0CB67E" w:rsidR="00EC0809" w:rsidRDefault="00EC0809"/>
    <w:p w14:paraId="04C1FF88" w14:textId="2174AC45" w:rsidR="00EC0809" w:rsidRDefault="00EC0809"/>
    <w:p w14:paraId="14019ED2" w14:textId="1D36AA45" w:rsidR="00EC0809" w:rsidRDefault="00EC0809"/>
    <w:p w14:paraId="552ED396" w14:textId="0077F604" w:rsidR="00EC0809" w:rsidRDefault="00EC0809"/>
    <w:p w14:paraId="1525A6BC" w14:textId="607A4560" w:rsidR="00EC0809" w:rsidRDefault="00EC0809"/>
    <w:p w14:paraId="4DC4595D" w14:textId="00A53315" w:rsidR="00EC0809" w:rsidRDefault="00EC0809"/>
    <w:p w14:paraId="5CA56E7D" w14:textId="518CA4A6" w:rsidR="00EC0809" w:rsidRDefault="00EC0809"/>
    <w:p w14:paraId="1B95678C" w14:textId="4DB22745" w:rsidR="00EC0809" w:rsidRDefault="00EC0809"/>
    <w:p w14:paraId="469971DC" w14:textId="07B1DF10" w:rsidR="00EC0809" w:rsidRDefault="00EC0809"/>
    <w:p w14:paraId="4DC72FFE" w14:textId="6D89128A" w:rsidR="00EC0809" w:rsidRDefault="00EC0809"/>
    <w:p w14:paraId="3E992E38" w14:textId="158EFE60" w:rsidR="00EC0809" w:rsidRDefault="00EC0809"/>
    <w:p w14:paraId="29C16F29" w14:textId="7CD239E7" w:rsidR="00EC0809" w:rsidRDefault="00EC0809"/>
    <w:p w14:paraId="28045419" w14:textId="491AFC41" w:rsidR="00EC0809" w:rsidRDefault="00EC0809"/>
    <w:p w14:paraId="2E6F2044" w14:textId="48B9E53A" w:rsidR="007064CF" w:rsidRPr="00405BE1" w:rsidRDefault="007064CF">
      <w:pPr>
        <w:rPr>
          <w:rFonts w:ascii="Arial" w:hAnsi="Arial" w:cs="Arial"/>
          <w:b/>
          <w:bCs/>
          <w:sz w:val="24"/>
          <w:szCs w:val="24"/>
        </w:rPr>
      </w:pPr>
      <w:r w:rsidRPr="00405BE1">
        <w:rPr>
          <w:rFonts w:ascii="Arial" w:hAnsi="Arial" w:cs="Arial"/>
          <w:b/>
          <w:bCs/>
          <w:sz w:val="24"/>
          <w:szCs w:val="24"/>
        </w:rPr>
        <w:lastRenderedPageBreak/>
        <w:t>Forward</w:t>
      </w:r>
    </w:p>
    <w:p w14:paraId="1E9BC32E" w14:textId="710B4ADA" w:rsidR="007064CF" w:rsidRDefault="00A95DA2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EA9A9" wp14:editId="18159CBD">
                <wp:simplePos x="0" y="0"/>
                <wp:positionH relativeFrom="column">
                  <wp:posOffset>1017534</wp:posOffset>
                </wp:positionH>
                <wp:positionV relativeFrom="paragraph">
                  <wp:posOffset>1065530</wp:posOffset>
                </wp:positionV>
                <wp:extent cx="1451986" cy="5024"/>
                <wp:effectExtent l="0" t="0" r="34290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1986" cy="502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DBAD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252E3" id="Straight Connector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1pt,83.9pt" to="194.4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" strokecolor="#1dbadf" strokeweight="1pt">
                <v:stroke joinstyle="miter"/>
              </v:line>
            </w:pict>
          </mc:Fallback>
        </mc:AlternateContent>
      </w:r>
      <w:r w:rsidR="004764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DCF40" wp14:editId="797EA584">
                <wp:simplePos x="0" y="0"/>
                <wp:positionH relativeFrom="column">
                  <wp:posOffset>919612</wp:posOffset>
                </wp:positionH>
                <wp:positionV relativeFrom="paragraph">
                  <wp:posOffset>835265</wp:posOffset>
                </wp:positionV>
                <wp:extent cx="4106174" cy="61247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612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B7A97" w14:textId="77777777" w:rsidR="0047641A" w:rsidRPr="007C25DD" w:rsidRDefault="0047641A" w:rsidP="0047641A">
                            <w:pPr>
                              <w:spacing w:after="0"/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</w:pPr>
                            <w:r w:rsidRPr="007C25DD"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  <w:t>Councillor Ray Bryan</w:t>
                            </w:r>
                          </w:p>
                          <w:p w14:paraId="087AC14F" w14:textId="77777777" w:rsidR="0047641A" w:rsidRPr="007C25DD" w:rsidRDefault="0047641A" w:rsidP="0047641A">
                            <w:pPr>
                              <w:spacing w:after="0"/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</w:pPr>
                            <w:r w:rsidRPr="007C25DD"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  <w:t>Portfolio Holder for Highways, Travel and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CF40" id="Text Box 10" o:spid="_x0000_s1029" type="#_x0000_t202" style="position:absolute;margin-left:72.4pt;margin-top:65.75pt;width:323.3pt;height:4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" filled="f" stroked="f" strokeweight=".5pt">
                <v:textbox>
                  <w:txbxContent>
                    <w:p w14:paraId="185B7A97" w14:textId="77777777" w:rsidR="0047641A" w:rsidRPr="007C25DD" w:rsidRDefault="0047641A" w:rsidP="0047641A">
                      <w:pPr>
                        <w:spacing w:after="0"/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</w:pPr>
                      <w:r w:rsidRPr="007C25DD"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  <w:t>Councillor Ray Bryan</w:t>
                      </w:r>
                    </w:p>
                    <w:p w14:paraId="087AC14F" w14:textId="77777777" w:rsidR="0047641A" w:rsidRPr="007C25DD" w:rsidRDefault="0047641A" w:rsidP="0047641A">
                      <w:pPr>
                        <w:spacing w:after="0"/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</w:pPr>
                      <w:r w:rsidRPr="007C25DD"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  <w:t>Portfolio Holder for Highways, Travel and Environment</w:t>
                      </w:r>
                    </w:p>
                  </w:txbxContent>
                </v:textbox>
              </v:shape>
            </w:pict>
          </mc:Fallback>
        </mc:AlternateContent>
      </w:r>
      <w:r w:rsidR="009C7B68">
        <w:rPr>
          <w:noProof/>
        </w:rPr>
        <w:drawing>
          <wp:inline distT="0" distB="0" distL="0" distR="0" wp14:anchorId="44F1930C" wp14:editId="1DB09052">
            <wp:extent cx="862330" cy="1250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2134" w14:textId="248ED59F" w:rsidR="00F41C5F" w:rsidRDefault="00405B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to the Parking Services annual report for Dorset Council</w:t>
      </w:r>
      <w:r w:rsidR="00040323">
        <w:rPr>
          <w:rFonts w:ascii="Arial" w:hAnsi="Arial" w:cs="Arial"/>
          <w:sz w:val="24"/>
          <w:szCs w:val="24"/>
        </w:rPr>
        <w:t xml:space="preserve"> for 2020/2021</w:t>
      </w:r>
      <w:r w:rsidR="006A59B4">
        <w:rPr>
          <w:rFonts w:ascii="Arial" w:hAnsi="Arial" w:cs="Arial"/>
          <w:sz w:val="24"/>
          <w:szCs w:val="24"/>
        </w:rPr>
        <w:t>.</w:t>
      </w:r>
    </w:p>
    <w:p w14:paraId="004B50F2" w14:textId="6D73081E" w:rsidR="00B0557A" w:rsidRDefault="002F6DA2" w:rsidP="002F6DA2">
      <w:pPr>
        <w:rPr>
          <w:rFonts w:ascii="Arial" w:hAnsi="Arial" w:cs="Arial"/>
          <w:sz w:val="24"/>
          <w:szCs w:val="24"/>
        </w:rPr>
      </w:pPr>
      <w:r w:rsidRPr="002F6DA2">
        <w:rPr>
          <w:rFonts w:ascii="Arial" w:hAnsi="Arial" w:cs="Arial"/>
          <w:sz w:val="24"/>
          <w:szCs w:val="24"/>
        </w:rPr>
        <w:t>The parking services function is worked by two teams, the office team and the civil enforcement team. Both teams have a broad and diverse knowledge on all aspects of parking, including the rules and regulations for parking and highway</w:t>
      </w:r>
      <w:r>
        <w:rPr>
          <w:rFonts w:ascii="Arial" w:hAnsi="Arial" w:cs="Arial"/>
          <w:sz w:val="24"/>
          <w:szCs w:val="24"/>
        </w:rPr>
        <w:t>s.</w:t>
      </w:r>
      <w:r w:rsidRPr="002F6DA2">
        <w:rPr>
          <w:rFonts w:ascii="Arial" w:hAnsi="Arial" w:cs="Arial"/>
          <w:sz w:val="24"/>
          <w:szCs w:val="24"/>
        </w:rPr>
        <w:t xml:space="preserve"> The teams display high level customer service and are expert in dealing with difficult conversations. </w:t>
      </w:r>
    </w:p>
    <w:p w14:paraId="5D189650" w14:textId="5D39EF0C" w:rsidR="00D028D7" w:rsidRDefault="00D028D7" w:rsidP="002F6D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</w:t>
      </w:r>
      <w:r w:rsidR="0036631E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year saw the </w:t>
      </w:r>
      <w:r w:rsidR="007E4A27">
        <w:rPr>
          <w:rFonts w:ascii="Arial" w:hAnsi="Arial" w:cs="Arial"/>
          <w:sz w:val="24"/>
          <w:szCs w:val="24"/>
        </w:rPr>
        <w:t xml:space="preserve">continued the work of bringing together the former council processes and procedures through the </w:t>
      </w:r>
      <w:r>
        <w:rPr>
          <w:rFonts w:ascii="Arial" w:hAnsi="Arial" w:cs="Arial"/>
          <w:sz w:val="24"/>
          <w:szCs w:val="24"/>
        </w:rPr>
        <w:t>restructuring of the Office Team</w:t>
      </w:r>
      <w:r w:rsidR="007E4A27">
        <w:rPr>
          <w:rFonts w:ascii="Arial" w:hAnsi="Arial" w:cs="Arial"/>
          <w:sz w:val="24"/>
          <w:szCs w:val="24"/>
        </w:rPr>
        <w:t>. This</w:t>
      </w:r>
      <w:r>
        <w:rPr>
          <w:rFonts w:ascii="Arial" w:hAnsi="Arial" w:cs="Arial"/>
          <w:sz w:val="24"/>
          <w:szCs w:val="24"/>
        </w:rPr>
        <w:t xml:space="preserve"> </w:t>
      </w:r>
      <w:r w:rsidR="00023DD8">
        <w:rPr>
          <w:rFonts w:ascii="Arial" w:hAnsi="Arial" w:cs="Arial"/>
          <w:sz w:val="24"/>
          <w:szCs w:val="24"/>
        </w:rPr>
        <w:t>led</w:t>
      </w:r>
      <w:r w:rsidR="007E4A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the appointment of a</w:t>
      </w:r>
      <w:r w:rsidR="00417FBB">
        <w:rPr>
          <w:rFonts w:ascii="Arial" w:hAnsi="Arial" w:cs="Arial"/>
          <w:sz w:val="24"/>
          <w:szCs w:val="24"/>
        </w:rPr>
        <w:t xml:space="preserve">n Office </w:t>
      </w:r>
      <w:r>
        <w:rPr>
          <w:rFonts w:ascii="Arial" w:hAnsi="Arial" w:cs="Arial"/>
          <w:sz w:val="24"/>
          <w:szCs w:val="24"/>
        </w:rPr>
        <w:t xml:space="preserve">Team Leader and </w:t>
      </w:r>
      <w:r w:rsidR="00820EEB">
        <w:rPr>
          <w:rFonts w:ascii="Arial" w:hAnsi="Arial" w:cs="Arial"/>
          <w:sz w:val="24"/>
          <w:szCs w:val="24"/>
        </w:rPr>
        <w:t xml:space="preserve">Deputy Team Leader. </w:t>
      </w:r>
    </w:p>
    <w:p w14:paraId="70CE1560" w14:textId="210D27C4" w:rsidR="00405BE1" w:rsidRDefault="00CD72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</w:t>
      </w:r>
      <w:r w:rsidR="00D17EAA">
        <w:rPr>
          <w:rFonts w:ascii="Arial" w:hAnsi="Arial" w:cs="Arial"/>
          <w:sz w:val="24"/>
          <w:szCs w:val="24"/>
        </w:rPr>
        <w:t xml:space="preserve"> have focused our attention on aligning former charging strategies for the purpose of </w:t>
      </w:r>
      <w:r w:rsidR="00BB012C">
        <w:rPr>
          <w:rFonts w:ascii="Arial" w:hAnsi="Arial" w:cs="Arial"/>
          <w:sz w:val="24"/>
          <w:szCs w:val="24"/>
        </w:rPr>
        <w:t>enabling fair and consistent charging.</w:t>
      </w:r>
      <w:r w:rsidR="00267569">
        <w:rPr>
          <w:rFonts w:ascii="Arial" w:hAnsi="Arial" w:cs="Arial"/>
          <w:sz w:val="24"/>
          <w:szCs w:val="24"/>
        </w:rPr>
        <w:t xml:space="preserve"> This included </w:t>
      </w:r>
      <w:r w:rsidR="00046D89">
        <w:rPr>
          <w:rFonts w:ascii="Arial" w:hAnsi="Arial" w:cs="Arial"/>
          <w:sz w:val="24"/>
          <w:szCs w:val="24"/>
        </w:rPr>
        <w:t xml:space="preserve">the introduction of Sunday charging </w:t>
      </w:r>
      <w:r w:rsidR="00801288">
        <w:rPr>
          <w:rFonts w:ascii="Arial" w:hAnsi="Arial" w:cs="Arial"/>
          <w:sz w:val="24"/>
          <w:szCs w:val="24"/>
        </w:rPr>
        <w:t>(</w:t>
      </w:r>
      <w:r w:rsidR="00046D89">
        <w:rPr>
          <w:rFonts w:ascii="Arial" w:hAnsi="Arial" w:cs="Arial"/>
          <w:sz w:val="24"/>
          <w:szCs w:val="24"/>
        </w:rPr>
        <w:t xml:space="preserve">in locations that </w:t>
      </w:r>
      <w:r w:rsidR="00951E30">
        <w:rPr>
          <w:rFonts w:ascii="Arial" w:hAnsi="Arial" w:cs="Arial"/>
          <w:sz w:val="24"/>
          <w:szCs w:val="24"/>
        </w:rPr>
        <w:t>did not already have it</w:t>
      </w:r>
      <w:r w:rsidR="00801288">
        <w:rPr>
          <w:rFonts w:ascii="Arial" w:hAnsi="Arial" w:cs="Arial"/>
          <w:sz w:val="24"/>
          <w:szCs w:val="24"/>
        </w:rPr>
        <w:t>)</w:t>
      </w:r>
      <w:r w:rsidR="00951E30">
        <w:rPr>
          <w:rFonts w:ascii="Arial" w:hAnsi="Arial" w:cs="Arial"/>
          <w:sz w:val="24"/>
          <w:szCs w:val="24"/>
        </w:rPr>
        <w:t xml:space="preserve">, </w:t>
      </w:r>
      <w:r w:rsidR="0008509E">
        <w:rPr>
          <w:rFonts w:ascii="Arial" w:hAnsi="Arial" w:cs="Arial"/>
          <w:sz w:val="24"/>
          <w:szCs w:val="24"/>
        </w:rPr>
        <w:t>standardising</w:t>
      </w:r>
      <w:r w:rsidR="00194D8A">
        <w:rPr>
          <w:rFonts w:ascii="Arial" w:hAnsi="Arial" w:cs="Arial"/>
          <w:sz w:val="24"/>
          <w:szCs w:val="24"/>
        </w:rPr>
        <w:t xml:space="preserve"> charging hours across the Dorset Council area to </w:t>
      </w:r>
      <w:r w:rsidR="009A5C15">
        <w:rPr>
          <w:rFonts w:ascii="Arial" w:hAnsi="Arial" w:cs="Arial"/>
          <w:sz w:val="24"/>
          <w:szCs w:val="24"/>
        </w:rPr>
        <w:t>8am – 6pm</w:t>
      </w:r>
      <w:r w:rsidR="009A5C15">
        <w:rPr>
          <w:rStyle w:val="FootnoteReference"/>
          <w:rFonts w:ascii="Arial" w:hAnsi="Arial" w:cs="Arial"/>
          <w:sz w:val="24"/>
          <w:szCs w:val="24"/>
        </w:rPr>
        <w:footnoteReference w:id="1"/>
      </w:r>
      <w:r w:rsidR="00900B4B">
        <w:rPr>
          <w:rFonts w:ascii="Arial" w:hAnsi="Arial" w:cs="Arial"/>
          <w:sz w:val="24"/>
          <w:szCs w:val="24"/>
        </w:rPr>
        <w:t xml:space="preserve"> and </w:t>
      </w:r>
      <w:r w:rsidR="000B4170">
        <w:rPr>
          <w:rFonts w:ascii="Arial" w:hAnsi="Arial" w:cs="Arial"/>
          <w:sz w:val="24"/>
          <w:szCs w:val="24"/>
        </w:rPr>
        <w:t>match</w:t>
      </w:r>
      <w:r w:rsidR="00900B4B">
        <w:rPr>
          <w:rFonts w:ascii="Arial" w:hAnsi="Arial" w:cs="Arial"/>
          <w:sz w:val="24"/>
          <w:szCs w:val="24"/>
        </w:rPr>
        <w:t>ing the ‘all-day’ rate at Lyme Regis and West Bay to Weymouth.</w:t>
      </w:r>
    </w:p>
    <w:p w14:paraId="4B3ED8E0" w14:textId="77777777" w:rsidR="00CA5052" w:rsidRDefault="00CA5052" w:rsidP="00414248">
      <w:pPr>
        <w:spacing w:after="0"/>
        <w:rPr>
          <w:rFonts w:ascii="Arial" w:hAnsi="Arial" w:cs="Arial"/>
          <w:sz w:val="24"/>
          <w:szCs w:val="24"/>
        </w:rPr>
      </w:pPr>
    </w:p>
    <w:p w14:paraId="156102BB" w14:textId="7835A37F" w:rsidR="009B6B15" w:rsidRPr="00974468" w:rsidRDefault="00125E4D">
      <w:pPr>
        <w:rPr>
          <w:rFonts w:ascii="Arial" w:hAnsi="Arial" w:cs="Arial"/>
          <w:b/>
          <w:bCs/>
          <w:sz w:val="24"/>
          <w:szCs w:val="24"/>
        </w:rPr>
      </w:pPr>
      <w:r w:rsidRPr="00974468">
        <w:rPr>
          <w:rFonts w:ascii="Arial" w:hAnsi="Arial" w:cs="Arial"/>
          <w:b/>
          <w:bCs/>
          <w:sz w:val="24"/>
          <w:szCs w:val="24"/>
        </w:rPr>
        <w:t>Introduction</w:t>
      </w:r>
    </w:p>
    <w:p w14:paraId="7AC8D927" w14:textId="77777777" w:rsidR="0041433F" w:rsidRPr="0041433F" w:rsidRDefault="0041433F" w:rsidP="00974468">
      <w:pPr>
        <w:spacing w:after="0"/>
        <w:rPr>
          <w:rFonts w:ascii="Arial" w:hAnsi="Arial" w:cs="Arial"/>
          <w:sz w:val="24"/>
          <w:szCs w:val="24"/>
        </w:rPr>
      </w:pPr>
      <w:r w:rsidRPr="0041433F">
        <w:rPr>
          <w:rFonts w:ascii="Arial" w:hAnsi="Arial" w:cs="Arial"/>
          <w:sz w:val="24"/>
          <w:szCs w:val="24"/>
        </w:rPr>
        <w:t>The purpose of this report is to provide financial, statistical and performance data</w:t>
      </w:r>
    </w:p>
    <w:p w14:paraId="25CDA7D0" w14:textId="6B4A7758" w:rsidR="00125E4D" w:rsidRDefault="0041433F" w:rsidP="00974468">
      <w:pPr>
        <w:spacing w:after="0"/>
        <w:rPr>
          <w:rFonts w:ascii="Arial" w:hAnsi="Arial" w:cs="Arial"/>
          <w:sz w:val="24"/>
          <w:szCs w:val="24"/>
        </w:rPr>
      </w:pPr>
      <w:r w:rsidRPr="0041433F">
        <w:rPr>
          <w:rFonts w:ascii="Arial" w:hAnsi="Arial" w:cs="Arial"/>
          <w:sz w:val="24"/>
          <w:szCs w:val="24"/>
        </w:rPr>
        <w:t xml:space="preserve">relating to Parking in </w:t>
      </w:r>
      <w:r w:rsidR="00B532E3">
        <w:rPr>
          <w:rFonts w:ascii="Arial" w:hAnsi="Arial" w:cs="Arial"/>
          <w:sz w:val="24"/>
          <w:szCs w:val="24"/>
        </w:rPr>
        <w:t>Dorset Council</w:t>
      </w:r>
      <w:r w:rsidRPr="0041433F">
        <w:rPr>
          <w:rFonts w:ascii="Arial" w:hAnsi="Arial" w:cs="Arial"/>
          <w:sz w:val="24"/>
          <w:szCs w:val="24"/>
        </w:rPr>
        <w:t>, and covers the period from 1 April 20</w:t>
      </w:r>
      <w:r w:rsidR="001F3C4C">
        <w:rPr>
          <w:rFonts w:ascii="Arial" w:hAnsi="Arial" w:cs="Arial"/>
          <w:sz w:val="24"/>
          <w:szCs w:val="24"/>
        </w:rPr>
        <w:t>20</w:t>
      </w:r>
      <w:r w:rsidRPr="0041433F">
        <w:rPr>
          <w:rFonts w:ascii="Arial" w:hAnsi="Arial" w:cs="Arial"/>
          <w:sz w:val="24"/>
          <w:szCs w:val="24"/>
        </w:rPr>
        <w:t xml:space="preserve"> to 31 March</w:t>
      </w:r>
      <w:r w:rsidR="00974468">
        <w:rPr>
          <w:rFonts w:ascii="Arial" w:hAnsi="Arial" w:cs="Arial"/>
          <w:sz w:val="24"/>
          <w:szCs w:val="24"/>
        </w:rPr>
        <w:t xml:space="preserve"> </w:t>
      </w:r>
      <w:r w:rsidRPr="0041433F">
        <w:rPr>
          <w:rFonts w:ascii="Arial" w:hAnsi="Arial" w:cs="Arial"/>
          <w:sz w:val="24"/>
          <w:szCs w:val="24"/>
        </w:rPr>
        <w:t>202</w:t>
      </w:r>
      <w:r w:rsidR="001F3C4C">
        <w:rPr>
          <w:rFonts w:ascii="Arial" w:hAnsi="Arial" w:cs="Arial"/>
          <w:sz w:val="24"/>
          <w:szCs w:val="24"/>
        </w:rPr>
        <w:t>1</w:t>
      </w:r>
      <w:r w:rsidRPr="0041433F">
        <w:rPr>
          <w:rFonts w:ascii="Arial" w:hAnsi="Arial" w:cs="Arial"/>
          <w:sz w:val="24"/>
          <w:szCs w:val="24"/>
        </w:rPr>
        <w:t xml:space="preserve">. Reports for previous years can be found on </w:t>
      </w:r>
      <w:r w:rsidR="00B532E3">
        <w:rPr>
          <w:rFonts w:ascii="Arial" w:hAnsi="Arial" w:cs="Arial"/>
          <w:sz w:val="24"/>
          <w:szCs w:val="24"/>
        </w:rPr>
        <w:t>Dorset Council</w:t>
      </w:r>
      <w:r w:rsidRPr="0041433F">
        <w:rPr>
          <w:rFonts w:ascii="Arial" w:hAnsi="Arial" w:cs="Arial"/>
          <w:sz w:val="24"/>
          <w:szCs w:val="24"/>
        </w:rPr>
        <w:t>’s website at</w:t>
      </w:r>
      <w:r w:rsidR="006B5345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EE5605" w:rsidRPr="00A95DA2">
          <w:rPr>
            <w:rStyle w:val="Hyperlink"/>
            <w:rFonts w:ascii="Arial" w:hAnsi="Arial" w:cs="Arial"/>
            <w:color w:val="09476D"/>
            <w:sz w:val="24"/>
            <w:szCs w:val="24"/>
          </w:rPr>
          <w:t>https://www.dorsetcouncil.gov.uk/parking</w:t>
        </w:r>
      </w:hyperlink>
      <w:r w:rsidR="00EE5605" w:rsidRPr="00A95DA2">
        <w:rPr>
          <w:rFonts w:ascii="Arial" w:hAnsi="Arial" w:cs="Arial"/>
          <w:color w:val="09476D"/>
          <w:sz w:val="24"/>
          <w:szCs w:val="24"/>
        </w:rPr>
        <w:t xml:space="preserve"> </w:t>
      </w:r>
    </w:p>
    <w:p w14:paraId="22D14928" w14:textId="51F04372" w:rsidR="00E80125" w:rsidRDefault="00E80125" w:rsidP="00974468">
      <w:pPr>
        <w:spacing w:after="0"/>
        <w:rPr>
          <w:rFonts w:ascii="Arial" w:hAnsi="Arial" w:cs="Arial"/>
          <w:sz w:val="24"/>
          <w:szCs w:val="24"/>
        </w:rPr>
      </w:pPr>
    </w:p>
    <w:p w14:paraId="061D92CA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794FD17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C3B23">
        <w:rPr>
          <w:rFonts w:ascii="Arial" w:hAnsi="Arial" w:cs="Arial"/>
          <w:b/>
          <w:bCs/>
          <w:sz w:val="24"/>
          <w:szCs w:val="24"/>
        </w:rPr>
        <w:t>Enforcement</w:t>
      </w:r>
    </w:p>
    <w:p w14:paraId="03B20A4A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72F0AE1" w14:textId="5EB52C1B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  <w:r w:rsidRPr="00AF600C">
        <w:rPr>
          <w:rFonts w:ascii="Arial" w:hAnsi="Arial" w:cs="Arial"/>
          <w:sz w:val="24"/>
          <w:szCs w:val="24"/>
        </w:rPr>
        <w:t>The table below shows the number of PCNs issued from 201</w:t>
      </w:r>
      <w:r w:rsidR="0030727C">
        <w:rPr>
          <w:rFonts w:ascii="Arial" w:hAnsi="Arial" w:cs="Arial"/>
          <w:sz w:val="24"/>
          <w:szCs w:val="24"/>
        </w:rPr>
        <w:t>9</w:t>
      </w:r>
      <w:r w:rsidRPr="00AF600C">
        <w:rPr>
          <w:rFonts w:ascii="Arial" w:hAnsi="Arial" w:cs="Arial"/>
          <w:sz w:val="24"/>
          <w:szCs w:val="24"/>
        </w:rPr>
        <w:t>/</w:t>
      </w:r>
      <w:r w:rsidR="00C406BF">
        <w:rPr>
          <w:rFonts w:ascii="Arial" w:hAnsi="Arial" w:cs="Arial"/>
          <w:sz w:val="24"/>
          <w:szCs w:val="24"/>
        </w:rPr>
        <w:t>20</w:t>
      </w:r>
      <w:r w:rsidR="0030727C">
        <w:rPr>
          <w:rFonts w:ascii="Arial" w:hAnsi="Arial" w:cs="Arial"/>
          <w:sz w:val="24"/>
          <w:szCs w:val="24"/>
        </w:rPr>
        <w:t>20</w:t>
      </w:r>
      <w:r w:rsidRPr="00AF600C">
        <w:rPr>
          <w:rFonts w:ascii="Arial" w:hAnsi="Arial" w:cs="Arial"/>
          <w:sz w:val="24"/>
          <w:szCs w:val="24"/>
        </w:rPr>
        <w:t xml:space="preserve"> to 20</w:t>
      </w:r>
      <w:r w:rsidR="00C406BF">
        <w:rPr>
          <w:rFonts w:ascii="Arial" w:hAnsi="Arial" w:cs="Arial"/>
          <w:sz w:val="24"/>
          <w:szCs w:val="24"/>
        </w:rPr>
        <w:t>20</w:t>
      </w:r>
      <w:r w:rsidRPr="00AF600C">
        <w:rPr>
          <w:rFonts w:ascii="Arial" w:hAnsi="Arial" w:cs="Arial"/>
          <w:sz w:val="24"/>
          <w:szCs w:val="24"/>
        </w:rPr>
        <w:t>/</w:t>
      </w:r>
      <w:r w:rsidR="00C406BF">
        <w:rPr>
          <w:rFonts w:ascii="Arial" w:hAnsi="Arial" w:cs="Arial"/>
          <w:sz w:val="24"/>
          <w:szCs w:val="24"/>
        </w:rPr>
        <w:t>20</w:t>
      </w:r>
      <w:r w:rsidRPr="00AF600C">
        <w:rPr>
          <w:rFonts w:ascii="Arial" w:hAnsi="Arial" w:cs="Arial"/>
          <w:sz w:val="24"/>
          <w:szCs w:val="24"/>
        </w:rPr>
        <w:t>2</w:t>
      </w:r>
      <w:r w:rsidR="00C406BF">
        <w:rPr>
          <w:rFonts w:ascii="Arial" w:hAnsi="Arial" w:cs="Arial"/>
          <w:sz w:val="24"/>
          <w:szCs w:val="24"/>
        </w:rPr>
        <w:t>1</w:t>
      </w:r>
      <w:r w:rsidRPr="00AF600C">
        <w:rPr>
          <w:rFonts w:ascii="Arial" w:hAnsi="Arial" w:cs="Arial"/>
          <w:sz w:val="24"/>
          <w:szCs w:val="24"/>
        </w:rPr>
        <w:t>,</w:t>
      </w:r>
      <w:r w:rsidR="0030727C">
        <w:rPr>
          <w:rFonts w:ascii="Arial" w:hAnsi="Arial" w:cs="Arial"/>
          <w:sz w:val="24"/>
          <w:szCs w:val="24"/>
        </w:rPr>
        <w:t xml:space="preserve"> </w:t>
      </w:r>
      <w:r w:rsidRPr="00AF600C">
        <w:rPr>
          <w:rFonts w:ascii="Arial" w:hAnsi="Arial" w:cs="Arial"/>
          <w:sz w:val="24"/>
          <w:szCs w:val="24"/>
        </w:rPr>
        <w:t>categorised by the type of contravention and level of PCN</w:t>
      </w:r>
      <w:r>
        <w:rPr>
          <w:rFonts w:ascii="Arial" w:hAnsi="Arial" w:cs="Arial"/>
          <w:sz w:val="24"/>
          <w:szCs w:val="24"/>
        </w:rPr>
        <w:t>.</w:t>
      </w:r>
    </w:p>
    <w:p w14:paraId="72C143D5" w14:textId="77777777" w:rsidR="00FA29CE" w:rsidRPr="00AF600C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4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1701"/>
        <w:gridCol w:w="1559"/>
        <w:gridCol w:w="1559"/>
      </w:tblGrid>
      <w:tr w:rsidR="00DC69A1" w14:paraId="42EDB970" w14:textId="284FA3EA" w:rsidTr="001C2604">
        <w:tc>
          <w:tcPr>
            <w:tcW w:w="3119" w:type="dxa"/>
            <w:shd w:val="clear" w:color="auto" w:fill="09476D"/>
          </w:tcPr>
          <w:p w14:paraId="7B544A5F" w14:textId="77777777" w:rsidR="00DC69A1" w:rsidRPr="009300D2" w:rsidRDefault="00DC69A1" w:rsidP="0030768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PCN statistic</w:t>
            </w:r>
          </w:p>
        </w:tc>
        <w:tc>
          <w:tcPr>
            <w:tcW w:w="3260" w:type="dxa"/>
            <w:gridSpan w:val="2"/>
            <w:shd w:val="clear" w:color="auto" w:fill="09476D"/>
          </w:tcPr>
          <w:p w14:paraId="6BB6126C" w14:textId="77777777" w:rsidR="00DC69A1" w:rsidRPr="009300D2" w:rsidRDefault="00DC69A1" w:rsidP="00307687">
            <w:pPr>
              <w:jc w:val="center"/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2019/2020</w:t>
            </w:r>
          </w:p>
        </w:tc>
        <w:tc>
          <w:tcPr>
            <w:tcW w:w="3118" w:type="dxa"/>
            <w:gridSpan w:val="2"/>
            <w:shd w:val="clear" w:color="auto" w:fill="09476D"/>
          </w:tcPr>
          <w:p w14:paraId="12500F58" w14:textId="6E8243C5" w:rsidR="00DC69A1" w:rsidRPr="009300D2" w:rsidRDefault="00DC69A1" w:rsidP="00307687">
            <w:pPr>
              <w:jc w:val="center"/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20</w:t>
            </w:r>
            <w:r w:rsidR="00C406BF" w:rsidRPr="009300D2">
              <w:rPr>
                <w:b/>
                <w:bCs/>
                <w:color w:val="FFFFFF" w:themeColor="background1"/>
              </w:rPr>
              <w:t>20</w:t>
            </w:r>
            <w:r w:rsidRPr="009300D2">
              <w:rPr>
                <w:b/>
                <w:bCs/>
                <w:color w:val="FFFFFF" w:themeColor="background1"/>
              </w:rPr>
              <w:t>/202</w:t>
            </w:r>
            <w:r w:rsidR="00C406BF" w:rsidRPr="009300D2">
              <w:rPr>
                <w:b/>
                <w:bCs/>
                <w:color w:val="FFFFFF" w:themeColor="background1"/>
              </w:rPr>
              <w:t>1</w:t>
            </w:r>
          </w:p>
        </w:tc>
      </w:tr>
      <w:tr w:rsidR="009775E7" w14:paraId="5351136A" w14:textId="2F690AC2" w:rsidTr="001C2604">
        <w:tc>
          <w:tcPr>
            <w:tcW w:w="3119" w:type="dxa"/>
            <w:shd w:val="clear" w:color="auto" w:fill="09476D"/>
          </w:tcPr>
          <w:p w14:paraId="34EFCF6F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9476D"/>
          </w:tcPr>
          <w:p w14:paraId="6EF5B5AE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On-street</w:t>
            </w:r>
          </w:p>
        </w:tc>
        <w:tc>
          <w:tcPr>
            <w:tcW w:w="1701" w:type="dxa"/>
            <w:shd w:val="clear" w:color="auto" w:fill="09476D"/>
          </w:tcPr>
          <w:p w14:paraId="6347C4AD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Off-street</w:t>
            </w:r>
          </w:p>
        </w:tc>
        <w:tc>
          <w:tcPr>
            <w:tcW w:w="1559" w:type="dxa"/>
            <w:shd w:val="clear" w:color="auto" w:fill="09476D"/>
          </w:tcPr>
          <w:p w14:paraId="5A711E37" w14:textId="4CC7F029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On-street</w:t>
            </w:r>
          </w:p>
        </w:tc>
        <w:tc>
          <w:tcPr>
            <w:tcW w:w="1559" w:type="dxa"/>
            <w:shd w:val="clear" w:color="auto" w:fill="09476D"/>
          </w:tcPr>
          <w:p w14:paraId="6BCE73CA" w14:textId="2D552DD6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Off-street</w:t>
            </w:r>
          </w:p>
        </w:tc>
      </w:tr>
      <w:tr w:rsidR="009775E7" w14:paraId="73A36827" w14:textId="59A16367" w:rsidTr="001C2604">
        <w:tc>
          <w:tcPr>
            <w:tcW w:w="3119" w:type="dxa"/>
          </w:tcPr>
          <w:p w14:paraId="686298EE" w14:textId="77777777" w:rsidR="009775E7" w:rsidRDefault="009775E7" w:rsidP="009775E7">
            <w:r>
              <w:t>Higher Level PCNs issued</w:t>
            </w:r>
          </w:p>
        </w:tc>
        <w:tc>
          <w:tcPr>
            <w:tcW w:w="1559" w:type="dxa"/>
          </w:tcPr>
          <w:p w14:paraId="2991D0FB" w14:textId="77777777" w:rsidR="009775E7" w:rsidRDefault="009775E7" w:rsidP="009775E7">
            <w:pPr>
              <w:jc w:val="center"/>
            </w:pPr>
            <w:r>
              <w:t>10710</w:t>
            </w:r>
          </w:p>
        </w:tc>
        <w:tc>
          <w:tcPr>
            <w:tcW w:w="1701" w:type="dxa"/>
          </w:tcPr>
          <w:p w14:paraId="5A0B03F3" w14:textId="77777777" w:rsidR="009775E7" w:rsidRDefault="009775E7" w:rsidP="009775E7">
            <w:pPr>
              <w:jc w:val="center"/>
            </w:pPr>
            <w:r>
              <w:t>1385</w:t>
            </w:r>
          </w:p>
        </w:tc>
        <w:tc>
          <w:tcPr>
            <w:tcW w:w="1559" w:type="dxa"/>
          </w:tcPr>
          <w:p w14:paraId="784549C0" w14:textId="3F7C3650" w:rsidR="009775E7" w:rsidRDefault="00903ACA" w:rsidP="009775E7">
            <w:pPr>
              <w:jc w:val="center"/>
            </w:pPr>
            <w:r>
              <w:t>10190</w:t>
            </w:r>
          </w:p>
        </w:tc>
        <w:tc>
          <w:tcPr>
            <w:tcW w:w="1559" w:type="dxa"/>
          </w:tcPr>
          <w:p w14:paraId="1F6F4534" w14:textId="5B6A8D99" w:rsidR="009775E7" w:rsidRDefault="001A03F5" w:rsidP="009775E7">
            <w:pPr>
              <w:jc w:val="center"/>
            </w:pPr>
            <w:r>
              <w:t>997</w:t>
            </w:r>
          </w:p>
        </w:tc>
      </w:tr>
      <w:tr w:rsidR="009775E7" w14:paraId="066D2666" w14:textId="459FBA46" w:rsidTr="001C2604">
        <w:tc>
          <w:tcPr>
            <w:tcW w:w="3119" w:type="dxa"/>
          </w:tcPr>
          <w:p w14:paraId="5EDF8911" w14:textId="77777777" w:rsidR="009775E7" w:rsidRDefault="009775E7" w:rsidP="009775E7">
            <w:r>
              <w:t>Lower Level PCNs issued</w:t>
            </w:r>
          </w:p>
        </w:tc>
        <w:tc>
          <w:tcPr>
            <w:tcW w:w="1559" w:type="dxa"/>
          </w:tcPr>
          <w:p w14:paraId="409A3667" w14:textId="77777777" w:rsidR="009775E7" w:rsidRDefault="009775E7" w:rsidP="009775E7">
            <w:pPr>
              <w:jc w:val="center"/>
            </w:pPr>
            <w:r>
              <w:t>5408</w:t>
            </w:r>
          </w:p>
        </w:tc>
        <w:tc>
          <w:tcPr>
            <w:tcW w:w="1701" w:type="dxa"/>
          </w:tcPr>
          <w:p w14:paraId="7725F677" w14:textId="77777777" w:rsidR="009775E7" w:rsidRDefault="009775E7" w:rsidP="009775E7">
            <w:pPr>
              <w:jc w:val="center"/>
            </w:pPr>
            <w:r>
              <w:t>13675</w:t>
            </w:r>
          </w:p>
        </w:tc>
        <w:tc>
          <w:tcPr>
            <w:tcW w:w="1559" w:type="dxa"/>
          </w:tcPr>
          <w:p w14:paraId="0722ABD9" w14:textId="111FEAD2" w:rsidR="009775E7" w:rsidRDefault="001A03F5" w:rsidP="009775E7">
            <w:pPr>
              <w:jc w:val="center"/>
            </w:pPr>
            <w:r>
              <w:t>5057</w:t>
            </w:r>
          </w:p>
        </w:tc>
        <w:tc>
          <w:tcPr>
            <w:tcW w:w="1559" w:type="dxa"/>
          </w:tcPr>
          <w:p w14:paraId="1BB9D8F0" w14:textId="5E4471EC" w:rsidR="009775E7" w:rsidRDefault="001A03F5" w:rsidP="009775E7">
            <w:pPr>
              <w:jc w:val="center"/>
            </w:pPr>
            <w:r>
              <w:t>7797</w:t>
            </w:r>
          </w:p>
        </w:tc>
      </w:tr>
      <w:tr w:rsidR="009775E7" w14:paraId="5E86E351" w14:textId="4FEF65BE" w:rsidTr="001C2604">
        <w:tc>
          <w:tcPr>
            <w:tcW w:w="3119" w:type="dxa"/>
            <w:shd w:val="clear" w:color="auto" w:fill="C7D530"/>
          </w:tcPr>
          <w:p w14:paraId="2466D193" w14:textId="77777777" w:rsidR="009775E7" w:rsidRPr="00B351D7" w:rsidRDefault="009775E7" w:rsidP="009775E7">
            <w:pPr>
              <w:rPr>
                <w:b/>
                <w:bCs/>
              </w:rPr>
            </w:pPr>
            <w:r w:rsidRPr="00B351D7">
              <w:rPr>
                <w:b/>
                <w:bCs/>
              </w:rPr>
              <w:t>Total PCNs issued</w:t>
            </w:r>
          </w:p>
        </w:tc>
        <w:tc>
          <w:tcPr>
            <w:tcW w:w="1559" w:type="dxa"/>
            <w:shd w:val="clear" w:color="auto" w:fill="C7D530"/>
          </w:tcPr>
          <w:p w14:paraId="1782C8ED" w14:textId="77777777" w:rsidR="009775E7" w:rsidRPr="00B351D7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16118</w:t>
            </w:r>
          </w:p>
        </w:tc>
        <w:tc>
          <w:tcPr>
            <w:tcW w:w="1701" w:type="dxa"/>
            <w:shd w:val="clear" w:color="auto" w:fill="C7D530"/>
          </w:tcPr>
          <w:p w14:paraId="0F62DB61" w14:textId="77777777" w:rsidR="009775E7" w:rsidRPr="00B351D7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15060</w:t>
            </w:r>
          </w:p>
        </w:tc>
        <w:tc>
          <w:tcPr>
            <w:tcW w:w="1559" w:type="dxa"/>
            <w:shd w:val="clear" w:color="auto" w:fill="C7D530"/>
          </w:tcPr>
          <w:p w14:paraId="565566A7" w14:textId="5B14358E" w:rsidR="009775E7" w:rsidRDefault="001A03F5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15247</w:t>
            </w:r>
          </w:p>
        </w:tc>
        <w:tc>
          <w:tcPr>
            <w:tcW w:w="1559" w:type="dxa"/>
            <w:shd w:val="clear" w:color="auto" w:fill="C7D530"/>
          </w:tcPr>
          <w:p w14:paraId="2E1F1C97" w14:textId="5AA457E1" w:rsidR="009775E7" w:rsidRDefault="001A03F5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8774</w:t>
            </w:r>
          </w:p>
        </w:tc>
      </w:tr>
      <w:tr w:rsidR="009775E7" w14:paraId="2AA04156" w14:textId="435359E8" w:rsidTr="001C2604">
        <w:tc>
          <w:tcPr>
            <w:tcW w:w="3119" w:type="dxa"/>
          </w:tcPr>
          <w:p w14:paraId="77CB7469" w14:textId="77777777" w:rsidR="009775E7" w:rsidRDefault="009775E7" w:rsidP="009775E7">
            <w:r>
              <w:t>PCNs paid at discount rate</w:t>
            </w:r>
          </w:p>
        </w:tc>
        <w:tc>
          <w:tcPr>
            <w:tcW w:w="1559" w:type="dxa"/>
          </w:tcPr>
          <w:p w14:paraId="533DE61E" w14:textId="77777777" w:rsidR="009775E7" w:rsidRDefault="009775E7" w:rsidP="009775E7">
            <w:pPr>
              <w:jc w:val="center"/>
            </w:pPr>
            <w:r>
              <w:t>10993</w:t>
            </w:r>
          </w:p>
        </w:tc>
        <w:tc>
          <w:tcPr>
            <w:tcW w:w="1701" w:type="dxa"/>
          </w:tcPr>
          <w:p w14:paraId="08B1DE0D" w14:textId="77777777" w:rsidR="009775E7" w:rsidRDefault="009775E7" w:rsidP="009775E7">
            <w:pPr>
              <w:jc w:val="center"/>
            </w:pPr>
            <w:r>
              <w:t>8430</w:t>
            </w:r>
          </w:p>
        </w:tc>
        <w:tc>
          <w:tcPr>
            <w:tcW w:w="1559" w:type="dxa"/>
          </w:tcPr>
          <w:p w14:paraId="1289A251" w14:textId="6D4D7C98" w:rsidR="009775E7" w:rsidRDefault="001A03F5" w:rsidP="009775E7">
            <w:pPr>
              <w:jc w:val="center"/>
            </w:pPr>
            <w:r>
              <w:t>10024</w:t>
            </w:r>
          </w:p>
        </w:tc>
        <w:tc>
          <w:tcPr>
            <w:tcW w:w="1559" w:type="dxa"/>
          </w:tcPr>
          <w:p w14:paraId="6FACE0C3" w14:textId="07669B71" w:rsidR="009775E7" w:rsidRDefault="001A03F5" w:rsidP="009775E7">
            <w:pPr>
              <w:jc w:val="center"/>
            </w:pPr>
            <w:r>
              <w:t>4807</w:t>
            </w:r>
          </w:p>
        </w:tc>
      </w:tr>
      <w:tr w:rsidR="009775E7" w14:paraId="12A10CD5" w14:textId="51055166" w:rsidTr="001C2604">
        <w:tc>
          <w:tcPr>
            <w:tcW w:w="3119" w:type="dxa"/>
          </w:tcPr>
          <w:p w14:paraId="60F744F3" w14:textId="77777777" w:rsidR="009775E7" w:rsidRDefault="009775E7" w:rsidP="009775E7">
            <w:r>
              <w:lastRenderedPageBreak/>
              <w:t>PCNs paid at non-discount rate</w:t>
            </w:r>
          </w:p>
        </w:tc>
        <w:tc>
          <w:tcPr>
            <w:tcW w:w="1559" w:type="dxa"/>
          </w:tcPr>
          <w:p w14:paraId="091D0DC6" w14:textId="77777777" w:rsidR="009775E7" w:rsidRDefault="009775E7" w:rsidP="009775E7">
            <w:pPr>
              <w:jc w:val="center"/>
            </w:pPr>
            <w:r>
              <w:t>1861</w:t>
            </w:r>
          </w:p>
        </w:tc>
        <w:tc>
          <w:tcPr>
            <w:tcW w:w="1701" w:type="dxa"/>
          </w:tcPr>
          <w:p w14:paraId="3AA62332" w14:textId="77777777" w:rsidR="009775E7" w:rsidRDefault="009775E7" w:rsidP="009775E7">
            <w:pPr>
              <w:jc w:val="center"/>
            </w:pPr>
            <w:r>
              <w:t>1706</w:t>
            </w:r>
          </w:p>
        </w:tc>
        <w:tc>
          <w:tcPr>
            <w:tcW w:w="1559" w:type="dxa"/>
          </w:tcPr>
          <w:p w14:paraId="038BC7C4" w14:textId="354F6523" w:rsidR="009775E7" w:rsidRDefault="007910B8" w:rsidP="009775E7">
            <w:pPr>
              <w:jc w:val="center"/>
            </w:pPr>
            <w:r>
              <w:t>1674</w:t>
            </w:r>
          </w:p>
        </w:tc>
        <w:tc>
          <w:tcPr>
            <w:tcW w:w="1559" w:type="dxa"/>
          </w:tcPr>
          <w:p w14:paraId="5410907E" w14:textId="71573BD0" w:rsidR="009775E7" w:rsidRDefault="007910B8" w:rsidP="009775E7">
            <w:pPr>
              <w:jc w:val="center"/>
            </w:pPr>
            <w:r>
              <w:t>889</w:t>
            </w:r>
          </w:p>
        </w:tc>
      </w:tr>
      <w:tr w:rsidR="009775E7" w14:paraId="5B428FD0" w14:textId="5B0C74B2" w:rsidTr="001C2604">
        <w:tc>
          <w:tcPr>
            <w:tcW w:w="3119" w:type="dxa"/>
            <w:shd w:val="clear" w:color="auto" w:fill="C7D530"/>
          </w:tcPr>
          <w:p w14:paraId="47760EC9" w14:textId="77777777" w:rsidR="009775E7" w:rsidRPr="007649F7" w:rsidRDefault="009775E7" w:rsidP="009775E7">
            <w:pPr>
              <w:rPr>
                <w:b/>
                <w:bCs/>
              </w:rPr>
            </w:pPr>
            <w:r w:rsidRPr="007649F7">
              <w:rPr>
                <w:b/>
                <w:bCs/>
              </w:rPr>
              <w:t>Total PCNs paid</w:t>
            </w:r>
          </w:p>
        </w:tc>
        <w:tc>
          <w:tcPr>
            <w:tcW w:w="1559" w:type="dxa"/>
            <w:shd w:val="clear" w:color="auto" w:fill="C7D530"/>
          </w:tcPr>
          <w:p w14:paraId="172212D5" w14:textId="77777777" w:rsidR="009775E7" w:rsidRPr="007649F7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12854</w:t>
            </w:r>
          </w:p>
        </w:tc>
        <w:tc>
          <w:tcPr>
            <w:tcW w:w="1701" w:type="dxa"/>
            <w:shd w:val="clear" w:color="auto" w:fill="C7D530"/>
          </w:tcPr>
          <w:p w14:paraId="113938BE" w14:textId="77777777" w:rsidR="009775E7" w:rsidRPr="007649F7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10136</w:t>
            </w:r>
          </w:p>
        </w:tc>
        <w:tc>
          <w:tcPr>
            <w:tcW w:w="1559" w:type="dxa"/>
            <w:shd w:val="clear" w:color="auto" w:fill="C7D530"/>
          </w:tcPr>
          <w:p w14:paraId="35BA067D" w14:textId="121D6C47" w:rsidR="009775E7" w:rsidRDefault="007910B8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11698</w:t>
            </w:r>
          </w:p>
        </w:tc>
        <w:tc>
          <w:tcPr>
            <w:tcW w:w="1559" w:type="dxa"/>
            <w:shd w:val="clear" w:color="auto" w:fill="C7D530"/>
          </w:tcPr>
          <w:p w14:paraId="07E5A69C" w14:textId="1B991F90" w:rsidR="009775E7" w:rsidRDefault="007910B8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5696</w:t>
            </w:r>
          </w:p>
        </w:tc>
      </w:tr>
      <w:tr w:rsidR="009775E7" w14:paraId="1DD103FE" w14:textId="53B10D93" w:rsidTr="001C2604">
        <w:tc>
          <w:tcPr>
            <w:tcW w:w="3119" w:type="dxa"/>
          </w:tcPr>
          <w:p w14:paraId="239400A5" w14:textId="77777777" w:rsidR="009775E7" w:rsidRDefault="009775E7" w:rsidP="009775E7">
            <w:r>
              <w:t>Total PCNs unpaid</w:t>
            </w:r>
          </w:p>
        </w:tc>
        <w:tc>
          <w:tcPr>
            <w:tcW w:w="1559" w:type="dxa"/>
          </w:tcPr>
          <w:p w14:paraId="7FE98ADC" w14:textId="77777777" w:rsidR="009775E7" w:rsidRDefault="009775E7" w:rsidP="009775E7">
            <w:pPr>
              <w:jc w:val="center"/>
            </w:pPr>
            <w:r>
              <w:t>3264</w:t>
            </w:r>
          </w:p>
        </w:tc>
        <w:tc>
          <w:tcPr>
            <w:tcW w:w="1701" w:type="dxa"/>
          </w:tcPr>
          <w:p w14:paraId="3D8120B8" w14:textId="77777777" w:rsidR="009775E7" w:rsidRDefault="009775E7" w:rsidP="009775E7">
            <w:pPr>
              <w:jc w:val="center"/>
            </w:pPr>
            <w:r>
              <w:t>4924</w:t>
            </w:r>
          </w:p>
        </w:tc>
        <w:tc>
          <w:tcPr>
            <w:tcW w:w="1559" w:type="dxa"/>
          </w:tcPr>
          <w:p w14:paraId="00ED2C39" w14:textId="4D318820" w:rsidR="009775E7" w:rsidRDefault="007910B8" w:rsidP="009775E7">
            <w:pPr>
              <w:jc w:val="center"/>
            </w:pPr>
            <w:r>
              <w:t>3549</w:t>
            </w:r>
          </w:p>
        </w:tc>
        <w:tc>
          <w:tcPr>
            <w:tcW w:w="1559" w:type="dxa"/>
          </w:tcPr>
          <w:p w14:paraId="4A62A9D3" w14:textId="6E816286" w:rsidR="009775E7" w:rsidRDefault="007910B8" w:rsidP="009775E7">
            <w:pPr>
              <w:jc w:val="center"/>
            </w:pPr>
            <w:r>
              <w:t>3078</w:t>
            </w:r>
          </w:p>
        </w:tc>
      </w:tr>
      <w:tr w:rsidR="009775E7" w14:paraId="689B5BB5" w14:textId="09B5D8FD" w:rsidTr="001C2604">
        <w:tc>
          <w:tcPr>
            <w:tcW w:w="3119" w:type="dxa"/>
          </w:tcPr>
          <w:p w14:paraId="7692F63F" w14:textId="77777777" w:rsidR="009775E7" w:rsidRDefault="009775E7" w:rsidP="009775E7">
            <w:r>
              <w:t>PCNs registered as Debts</w:t>
            </w:r>
          </w:p>
        </w:tc>
        <w:tc>
          <w:tcPr>
            <w:tcW w:w="1559" w:type="dxa"/>
          </w:tcPr>
          <w:p w14:paraId="7EFDB9F5" w14:textId="77777777" w:rsidR="009775E7" w:rsidRDefault="009775E7" w:rsidP="009775E7">
            <w:pPr>
              <w:jc w:val="center"/>
            </w:pPr>
            <w:r>
              <w:t>2960</w:t>
            </w:r>
          </w:p>
        </w:tc>
        <w:tc>
          <w:tcPr>
            <w:tcW w:w="1701" w:type="dxa"/>
          </w:tcPr>
          <w:p w14:paraId="66D3DB92" w14:textId="77777777" w:rsidR="009775E7" w:rsidRDefault="009775E7" w:rsidP="009775E7">
            <w:pPr>
              <w:jc w:val="center"/>
            </w:pPr>
            <w:r>
              <w:t>2395</w:t>
            </w:r>
          </w:p>
        </w:tc>
        <w:tc>
          <w:tcPr>
            <w:tcW w:w="1559" w:type="dxa"/>
          </w:tcPr>
          <w:p w14:paraId="4BCFCDD6" w14:textId="32178FBE" w:rsidR="009775E7" w:rsidRDefault="000F6F88" w:rsidP="009775E7">
            <w:pPr>
              <w:jc w:val="center"/>
            </w:pPr>
            <w:r>
              <w:t>2658</w:t>
            </w:r>
          </w:p>
        </w:tc>
        <w:tc>
          <w:tcPr>
            <w:tcW w:w="1559" w:type="dxa"/>
          </w:tcPr>
          <w:p w14:paraId="20522A12" w14:textId="541F964D" w:rsidR="009775E7" w:rsidRDefault="000F6F88" w:rsidP="009775E7">
            <w:pPr>
              <w:jc w:val="center"/>
            </w:pPr>
            <w:r>
              <w:t>886</w:t>
            </w:r>
          </w:p>
        </w:tc>
      </w:tr>
      <w:tr w:rsidR="009775E7" w14:paraId="6FFD6035" w14:textId="6B5C767F" w:rsidTr="001C2604">
        <w:tc>
          <w:tcPr>
            <w:tcW w:w="3119" w:type="dxa"/>
          </w:tcPr>
          <w:p w14:paraId="2B1A2FA2" w14:textId="77777777" w:rsidR="009775E7" w:rsidRDefault="009775E7" w:rsidP="009775E7">
            <w:r>
              <w:t>Appeals/Representations received</w:t>
            </w:r>
          </w:p>
        </w:tc>
        <w:tc>
          <w:tcPr>
            <w:tcW w:w="1559" w:type="dxa"/>
          </w:tcPr>
          <w:p w14:paraId="26A21D84" w14:textId="77777777" w:rsidR="009775E7" w:rsidRDefault="009775E7" w:rsidP="009775E7">
            <w:pPr>
              <w:jc w:val="center"/>
            </w:pPr>
            <w:r>
              <w:t>3857</w:t>
            </w:r>
          </w:p>
        </w:tc>
        <w:tc>
          <w:tcPr>
            <w:tcW w:w="1701" w:type="dxa"/>
          </w:tcPr>
          <w:p w14:paraId="34530541" w14:textId="77777777" w:rsidR="009775E7" w:rsidRDefault="009775E7" w:rsidP="009775E7">
            <w:pPr>
              <w:jc w:val="center"/>
            </w:pPr>
            <w:r>
              <w:t>5085</w:t>
            </w:r>
          </w:p>
        </w:tc>
        <w:tc>
          <w:tcPr>
            <w:tcW w:w="1559" w:type="dxa"/>
          </w:tcPr>
          <w:p w14:paraId="20D687AC" w14:textId="5B8FBBB9" w:rsidR="009775E7" w:rsidRDefault="000F6F88" w:rsidP="009775E7">
            <w:pPr>
              <w:jc w:val="center"/>
            </w:pPr>
            <w:r>
              <w:t>3229</w:t>
            </w:r>
          </w:p>
        </w:tc>
        <w:tc>
          <w:tcPr>
            <w:tcW w:w="1559" w:type="dxa"/>
          </w:tcPr>
          <w:p w14:paraId="553ACB5D" w14:textId="05BBA9E0" w:rsidR="009775E7" w:rsidRDefault="000F6F88" w:rsidP="009775E7">
            <w:pPr>
              <w:jc w:val="center"/>
            </w:pPr>
            <w:r>
              <w:t>2548</w:t>
            </w:r>
          </w:p>
        </w:tc>
      </w:tr>
      <w:tr w:rsidR="009775E7" w14:paraId="52A0B6D0" w14:textId="3CF25432" w:rsidTr="001C2604">
        <w:tc>
          <w:tcPr>
            <w:tcW w:w="3119" w:type="dxa"/>
          </w:tcPr>
          <w:p w14:paraId="6660CA09" w14:textId="77777777" w:rsidR="009775E7" w:rsidRDefault="009775E7" w:rsidP="009775E7">
            <w:r>
              <w:t>PCNs cancelled through the use of discretion or due to evidence being supplied</w:t>
            </w:r>
          </w:p>
        </w:tc>
        <w:tc>
          <w:tcPr>
            <w:tcW w:w="1559" w:type="dxa"/>
          </w:tcPr>
          <w:p w14:paraId="2A33B3FB" w14:textId="77777777" w:rsidR="009775E7" w:rsidRDefault="009775E7" w:rsidP="009775E7">
            <w:pPr>
              <w:jc w:val="center"/>
            </w:pPr>
            <w:r>
              <w:t>994</w:t>
            </w:r>
          </w:p>
        </w:tc>
        <w:tc>
          <w:tcPr>
            <w:tcW w:w="1701" w:type="dxa"/>
          </w:tcPr>
          <w:p w14:paraId="1C8C6F90" w14:textId="77777777" w:rsidR="009775E7" w:rsidRDefault="009775E7" w:rsidP="009775E7">
            <w:pPr>
              <w:jc w:val="center"/>
            </w:pPr>
            <w:r>
              <w:t>2746</w:t>
            </w:r>
          </w:p>
        </w:tc>
        <w:tc>
          <w:tcPr>
            <w:tcW w:w="1559" w:type="dxa"/>
          </w:tcPr>
          <w:p w14:paraId="1EFE3D38" w14:textId="6009F3FB" w:rsidR="009775E7" w:rsidRDefault="00422F90" w:rsidP="009775E7">
            <w:pPr>
              <w:jc w:val="center"/>
            </w:pPr>
            <w:r>
              <w:t>893</w:t>
            </w:r>
          </w:p>
        </w:tc>
        <w:tc>
          <w:tcPr>
            <w:tcW w:w="1559" w:type="dxa"/>
          </w:tcPr>
          <w:p w14:paraId="3794D017" w14:textId="739D2FDF" w:rsidR="009775E7" w:rsidRDefault="00422F90" w:rsidP="009775E7">
            <w:pPr>
              <w:jc w:val="center"/>
            </w:pPr>
            <w:r>
              <w:t>1454</w:t>
            </w:r>
          </w:p>
        </w:tc>
      </w:tr>
      <w:tr w:rsidR="009775E7" w14:paraId="10F7777D" w14:textId="0C637F62" w:rsidTr="001C2604">
        <w:tc>
          <w:tcPr>
            <w:tcW w:w="3119" w:type="dxa"/>
          </w:tcPr>
          <w:p w14:paraId="7A9218AF" w14:textId="77777777" w:rsidR="009775E7" w:rsidRDefault="009775E7" w:rsidP="009775E7">
            <w:r>
              <w:t>PCNs cancelled for statutory reasons</w:t>
            </w:r>
          </w:p>
        </w:tc>
        <w:tc>
          <w:tcPr>
            <w:tcW w:w="1559" w:type="dxa"/>
          </w:tcPr>
          <w:p w14:paraId="51C9EA95" w14:textId="77777777" w:rsidR="009775E7" w:rsidRDefault="009775E7" w:rsidP="009775E7">
            <w:pPr>
              <w:jc w:val="center"/>
            </w:pPr>
            <w:r>
              <w:t>96</w:t>
            </w:r>
          </w:p>
        </w:tc>
        <w:tc>
          <w:tcPr>
            <w:tcW w:w="1701" w:type="dxa"/>
          </w:tcPr>
          <w:p w14:paraId="4A393D74" w14:textId="77777777" w:rsidR="009775E7" w:rsidRDefault="009775E7" w:rsidP="009775E7">
            <w:pPr>
              <w:jc w:val="center"/>
            </w:pPr>
            <w:r>
              <w:t>42</w:t>
            </w:r>
          </w:p>
        </w:tc>
        <w:tc>
          <w:tcPr>
            <w:tcW w:w="1559" w:type="dxa"/>
          </w:tcPr>
          <w:p w14:paraId="595FDBE7" w14:textId="41052055" w:rsidR="009775E7" w:rsidRDefault="00422F90" w:rsidP="009775E7">
            <w:pPr>
              <w:jc w:val="center"/>
            </w:pPr>
            <w:r>
              <w:t>75</w:t>
            </w:r>
          </w:p>
        </w:tc>
        <w:tc>
          <w:tcPr>
            <w:tcW w:w="1559" w:type="dxa"/>
          </w:tcPr>
          <w:p w14:paraId="601A8ED8" w14:textId="754143CE" w:rsidR="009775E7" w:rsidRDefault="00422F90" w:rsidP="009775E7">
            <w:pPr>
              <w:jc w:val="center"/>
            </w:pPr>
            <w:r>
              <w:t>30</w:t>
            </w:r>
          </w:p>
        </w:tc>
      </w:tr>
      <w:tr w:rsidR="009775E7" w14:paraId="0DFE9460" w14:textId="63CE21DD" w:rsidTr="001C2604">
        <w:tc>
          <w:tcPr>
            <w:tcW w:w="3119" w:type="dxa"/>
            <w:shd w:val="clear" w:color="auto" w:fill="C7D530"/>
          </w:tcPr>
          <w:p w14:paraId="00AFC2EB" w14:textId="77777777" w:rsidR="009775E7" w:rsidRPr="003437FF" w:rsidRDefault="009775E7" w:rsidP="009775E7">
            <w:pPr>
              <w:rPr>
                <w:b/>
                <w:bCs/>
              </w:rPr>
            </w:pPr>
            <w:r w:rsidRPr="003437FF">
              <w:rPr>
                <w:b/>
                <w:bCs/>
              </w:rPr>
              <w:t>Total PCNs cancelled</w:t>
            </w:r>
          </w:p>
        </w:tc>
        <w:tc>
          <w:tcPr>
            <w:tcW w:w="1559" w:type="dxa"/>
            <w:shd w:val="clear" w:color="auto" w:fill="C7D530"/>
          </w:tcPr>
          <w:p w14:paraId="71D54FF0" w14:textId="77777777" w:rsidR="009775E7" w:rsidRPr="003437FF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1090</w:t>
            </w:r>
          </w:p>
        </w:tc>
        <w:tc>
          <w:tcPr>
            <w:tcW w:w="1701" w:type="dxa"/>
            <w:shd w:val="clear" w:color="auto" w:fill="C7D530"/>
          </w:tcPr>
          <w:p w14:paraId="1F68AE97" w14:textId="77777777" w:rsidR="009775E7" w:rsidRPr="003437FF" w:rsidRDefault="009775E7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2788</w:t>
            </w:r>
          </w:p>
        </w:tc>
        <w:tc>
          <w:tcPr>
            <w:tcW w:w="1559" w:type="dxa"/>
            <w:shd w:val="clear" w:color="auto" w:fill="C7D530"/>
          </w:tcPr>
          <w:p w14:paraId="48532E46" w14:textId="71D57918" w:rsidR="009775E7" w:rsidRDefault="00422F90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968</w:t>
            </w:r>
          </w:p>
        </w:tc>
        <w:tc>
          <w:tcPr>
            <w:tcW w:w="1559" w:type="dxa"/>
            <w:shd w:val="clear" w:color="auto" w:fill="C7D530"/>
          </w:tcPr>
          <w:p w14:paraId="75F5FEF0" w14:textId="2BD220F7" w:rsidR="009775E7" w:rsidRDefault="00422F90" w:rsidP="009775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1484</w:t>
            </w:r>
          </w:p>
        </w:tc>
      </w:tr>
      <w:tr w:rsidR="009775E7" w14:paraId="5C1F0C68" w14:textId="04EBEFBD" w:rsidTr="001C2604">
        <w:tc>
          <w:tcPr>
            <w:tcW w:w="3119" w:type="dxa"/>
          </w:tcPr>
          <w:p w14:paraId="7A8EDF38" w14:textId="77777777" w:rsidR="009775E7" w:rsidRDefault="009775E7" w:rsidP="009775E7">
            <w:r>
              <w:t>PCNs going to Adjudication</w:t>
            </w:r>
          </w:p>
        </w:tc>
        <w:tc>
          <w:tcPr>
            <w:tcW w:w="1559" w:type="dxa"/>
          </w:tcPr>
          <w:p w14:paraId="561657F6" w14:textId="77777777" w:rsidR="009775E7" w:rsidRDefault="009775E7" w:rsidP="009775E7">
            <w:pPr>
              <w:jc w:val="center"/>
            </w:pPr>
            <w:r>
              <w:t>27</w:t>
            </w:r>
          </w:p>
        </w:tc>
        <w:tc>
          <w:tcPr>
            <w:tcW w:w="1701" w:type="dxa"/>
          </w:tcPr>
          <w:p w14:paraId="32395282" w14:textId="77777777" w:rsidR="009775E7" w:rsidRDefault="009775E7" w:rsidP="009775E7">
            <w:pPr>
              <w:jc w:val="center"/>
            </w:pPr>
            <w:r>
              <w:t>13</w:t>
            </w:r>
          </w:p>
        </w:tc>
        <w:tc>
          <w:tcPr>
            <w:tcW w:w="1559" w:type="dxa"/>
          </w:tcPr>
          <w:p w14:paraId="3A72C0CA" w14:textId="483F6E89" w:rsidR="009775E7" w:rsidRDefault="00422F90" w:rsidP="009775E7">
            <w:pPr>
              <w:jc w:val="center"/>
            </w:pPr>
            <w:r>
              <w:t>21</w:t>
            </w:r>
          </w:p>
        </w:tc>
        <w:tc>
          <w:tcPr>
            <w:tcW w:w="1559" w:type="dxa"/>
          </w:tcPr>
          <w:p w14:paraId="6A58CCFF" w14:textId="44805F7A" w:rsidR="009775E7" w:rsidRDefault="00422F90" w:rsidP="009775E7">
            <w:pPr>
              <w:jc w:val="center"/>
            </w:pPr>
            <w:r>
              <w:t>6</w:t>
            </w:r>
          </w:p>
        </w:tc>
      </w:tr>
      <w:tr w:rsidR="009775E7" w14:paraId="6B6B07B2" w14:textId="591B1082" w:rsidTr="001C2604">
        <w:tc>
          <w:tcPr>
            <w:tcW w:w="3119" w:type="dxa"/>
          </w:tcPr>
          <w:p w14:paraId="2E2BE10D" w14:textId="77777777" w:rsidR="009775E7" w:rsidRDefault="009775E7" w:rsidP="009775E7">
            <w:r>
              <w:t>PCNs written off (untraceable keepers)</w:t>
            </w:r>
          </w:p>
        </w:tc>
        <w:tc>
          <w:tcPr>
            <w:tcW w:w="1559" w:type="dxa"/>
          </w:tcPr>
          <w:p w14:paraId="64657F72" w14:textId="77777777" w:rsidR="009775E7" w:rsidRDefault="009775E7" w:rsidP="009775E7">
            <w:pPr>
              <w:jc w:val="center"/>
            </w:pPr>
            <w:r>
              <w:t>298</w:t>
            </w:r>
          </w:p>
        </w:tc>
        <w:tc>
          <w:tcPr>
            <w:tcW w:w="1701" w:type="dxa"/>
          </w:tcPr>
          <w:p w14:paraId="24D71C72" w14:textId="77777777" w:rsidR="009775E7" w:rsidRDefault="009775E7" w:rsidP="009775E7">
            <w:pPr>
              <w:jc w:val="center"/>
            </w:pPr>
            <w:r>
              <w:t>291</w:t>
            </w:r>
          </w:p>
        </w:tc>
        <w:tc>
          <w:tcPr>
            <w:tcW w:w="1559" w:type="dxa"/>
          </w:tcPr>
          <w:p w14:paraId="5D6AE07C" w14:textId="4CE33679" w:rsidR="009775E7" w:rsidRDefault="003D6DF4" w:rsidP="009775E7">
            <w:pPr>
              <w:jc w:val="center"/>
            </w:pPr>
            <w:r>
              <w:t>270</w:t>
            </w:r>
          </w:p>
        </w:tc>
        <w:tc>
          <w:tcPr>
            <w:tcW w:w="1559" w:type="dxa"/>
          </w:tcPr>
          <w:p w14:paraId="7E553F5D" w14:textId="5D1A2316" w:rsidR="009775E7" w:rsidRDefault="003D6DF4" w:rsidP="009775E7">
            <w:pPr>
              <w:jc w:val="center"/>
            </w:pPr>
            <w:r>
              <w:t>238</w:t>
            </w:r>
          </w:p>
        </w:tc>
      </w:tr>
      <w:tr w:rsidR="009775E7" w14:paraId="37A78C59" w14:textId="317413FA" w:rsidTr="001C2604">
        <w:tc>
          <w:tcPr>
            <w:tcW w:w="3119" w:type="dxa"/>
          </w:tcPr>
          <w:p w14:paraId="0413200B" w14:textId="77777777" w:rsidR="009775E7" w:rsidRDefault="009775E7" w:rsidP="009775E7">
            <w:r>
              <w:t>Vehicles clamped or removed</w:t>
            </w:r>
          </w:p>
        </w:tc>
        <w:tc>
          <w:tcPr>
            <w:tcW w:w="1559" w:type="dxa"/>
          </w:tcPr>
          <w:p w14:paraId="6CC0FA85" w14:textId="77777777" w:rsidR="009775E7" w:rsidRDefault="009775E7" w:rsidP="009775E7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14:paraId="4257A6D2" w14:textId="77777777" w:rsidR="009775E7" w:rsidRDefault="009775E7" w:rsidP="009775E7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4D590DEC" w14:textId="4EC0F81B" w:rsidR="009775E7" w:rsidRDefault="003D6DF4" w:rsidP="009775E7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4D2F1CFC" w14:textId="5BFAF9FA" w:rsidR="009775E7" w:rsidRDefault="003D6DF4" w:rsidP="009775E7">
            <w:pPr>
              <w:jc w:val="center"/>
            </w:pPr>
            <w:r>
              <w:t>0</w:t>
            </w:r>
          </w:p>
        </w:tc>
      </w:tr>
    </w:tbl>
    <w:p w14:paraId="31C005CE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2EAB70A6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020D6EB8" w14:textId="77777777" w:rsidR="00FA29CE" w:rsidRPr="00F54A1D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54A1D">
        <w:rPr>
          <w:rFonts w:ascii="Arial" w:hAnsi="Arial" w:cs="Arial"/>
          <w:b/>
          <w:bCs/>
          <w:sz w:val="24"/>
          <w:szCs w:val="24"/>
        </w:rPr>
        <w:t>Financial Data</w:t>
      </w:r>
    </w:p>
    <w:p w14:paraId="585D3739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2F7DDC64" w14:textId="7D480D94" w:rsidR="00414248" w:rsidRDefault="00414248" w:rsidP="00414248">
      <w:pPr>
        <w:spacing w:after="0"/>
        <w:rPr>
          <w:rFonts w:ascii="Arial" w:hAnsi="Arial" w:cs="Arial"/>
          <w:sz w:val="24"/>
          <w:szCs w:val="24"/>
        </w:rPr>
      </w:pPr>
      <w:r w:rsidRPr="000828DE">
        <w:rPr>
          <w:rFonts w:ascii="Arial" w:hAnsi="Arial" w:cs="Arial"/>
          <w:sz w:val="24"/>
          <w:szCs w:val="24"/>
        </w:rPr>
        <w:t>Income and expenditure statement 201</w:t>
      </w:r>
      <w:r>
        <w:rPr>
          <w:rFonts w:ascii="Arial" w:hAnsi="Arial" w:cs="Arial"/>
          <w:sz w:val="24"/>
          <w:szCs w:val="24"/>
        </w:rPr>
        <w:t>9</w:t>
      </w:r>
      <w:r w:rsidRPr="000828DE">
        <w:rPr>
          <w:rFonts w:ascii="Arial" w:hAnsi="Arial" w:cs="Arial"/>
          <w:sz w:val="24"/>
          <w:szCs w:val="24"/>
        </w:rPr>
        <w:t>/2020</w:t>
      </w:r>
    </w:p>
    <w:p w14:paraId="503DE23F" w14:textId="77777777" w:rsidR="00D2779C" w:rsidRDefault="00D2779C" w:rsidP="00414248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536"/>
        <w:gridCol w:w="2268"/>
        <w:gridCol w:w="2268"/>
      </w:tblGrid>
      <w:tr w:rsidR="00D2779C" w14:paraId="6A6EE16C" w14:textId="1C3B456D" w:rsidTr="00D2779C">
        <w:tc>
          <w:tcPr>
            <w:tcW w:w="4536" w:type="dxa"/>
            <w:shd w:val="clear" w:color="auto" w:fill="09476D"/>
          </w:tcPr>
          <w:p w14:paraId="0A7CB49C" w14:textId="77777777" w:rsidR="00D2779C" w:rsidRPr="00B657C4" w:rsidRDefault="00D2779C" w:rsidP="00B377FD">
            <w:pPr>
              <w:rPr>
                <w:b/>
                <w:bCs/>
                <w:color w:val="2F5496" w:themeColor="accent1" w:themeShade="BF"/>
              </w:rPr>
            </w:pPr>
          </w:p>
        </w:tc>
        <w:tc>
          <w:tcPr>
            <w:tcW w:w="2268" w:type="dxa"/>
            <w:shd w:val="clear" w:color="auto" w:fill="09476D"/>
          </w:tcPr>
          <w:p w14:paraId="6D2974B3" w14:textId="77777777" w:rsidR="00D2779C" w:rsidRPr="00B657C4" w:rsidRDefault="00D2779C" w:rsidP="00B377FD">
            <w:pPr>
              <w:rPr>
                <w:b/>
                <w:bCs/>
                <w:color w:val="FFFFFF" w:themeColor="background1"/>
              </w:rPr>
            </w:pPr>
            <w:r w:rsidRPr="00B657C4">
              <w:rPr>
                <w:b/>
                <w:bCs/>
                <w:color w:val="FFFFFF" w:themeColor="background1"/>
              </w:rPr>
              <w:t>2019/2020 (£)</w:t>
            </w:r>
          </w:p>
        </w:tc>
        <w:tc>
          <w:tcPr>
            <w:tcW w:w="2268" w:type="dxa"/>
            <w:shd w:val="clear" w:color="auto" w:fill="09476D"/>
          </w:tcPr>
          <w:p w14:paraId="28E32CE2" w14:textId="13373A57" w:rsidR="00D2779C" w:rsidRPr="00D2779C" w:rsidRDefault="00D2779C" w:rsidP="00B377FD">
            <w:pPr>
              <w:rPr>
                <w:b/>
                <w:bCs/>
                <w:color w:val="09476D"/>
              </w:rPr>
            </w:pPr>
            <w:r w:rsidRPr="00B657C4">
              <w:rPr>
                <w:b/>
                <w:bCs/>
                <w:color w:val="FFFFFF" w:themeColor="background1"/>
              </w:rPr>
              <w:t>20</w:t>
            </w:r>
            <w:r w:rsidR="007552BD">
              <w:rPr>
                <w:b/>
                <w:bCs/>
                <w:color w:val="FFFFFF" w:themeColor="background1"/>
              </w:rPr>
              <w:t>20</w:t>
            </w:r>
            <w:r w:rsidRPr="00B657C4">
              <w:rPr>
                <w:b/>
                <w:bCs/>
                <w:color w:val="FFFFFF" w:themeColor="background1"/>
              </w:rPr>
              <w:t>/202</w:t>
            </w:r>
            <w:r>
              <w:rPr>
                <w:b/>
                <w:bCs/>
                <w:color w:val="FFFFFF" w:themeColor="background1"/>
              </w:rPr>
              <w:t>1</w:t>
            </w:r>
            <w:r w:rsidRPr="00B657C4">
              <w:rPr>
                <w:b/>
                <w:bCs/>
                <w:color w:val="FFFFFF" w:themeColor="background1"/>
              </w:rPr>
              <w:t xml:space="preserve"> (£)</w:t>
            </w:r>
          </w:p>
        </w:tc>
      </w:tr>
      <w:tr w:rsidR="00D2779C" w14:paraId="655FFCBF" w14:textId="2C7738DE" w:rsidTr="00D2779C">
        <w:tc>
          <w:tcPr>
            <w:tcW w:w="4536" w:type="dxa"/>
            <w:shd w:val="clear" w:color="auto" w:fill="09476D"/>
          </w:tcPr>
          <w:p w14:paraId="3ACAE9BD" w14:textId="77777777" w:rsidR="00D2779C" w:rsidRPr="00B657C4" w:rsidRDefault="00D2779C" w:rsidP="00B377FD">
            <w:pPr>
              <w:spacing w:line="276" w:lineRule="auto"/>
            </w:pPr>
            <w:r w:rsidRPr="00B657C4">
              <w:t>Expenditure</w:t>
            </w:r>
          </w:p>
        </w:tc>
        <w:tc>
          <w:tcPr>
            <w:tcW w:w="2268" w:type="dxa"/>
            <w:shd w:val="clear" w:color="auto" w:fill="09476D"/>
          </w:tcPr>
          <w:p w14:paraId="1575DB05" w14:textId="77777777" w:rsidR="00D2779C" w:rsidRPr="00B657C4" w:rsidRDefault="00D2779C" w:rsidP="00B377FD">
            <w:pPr>
              <w:spacing w:line="276" w:lineRule="auto"/>
              <w:jc w:val="center"/>
            </w:pPr>
          </w:p>
        </w:tc>
        <w:tc>
          <w:tcPr>
            <w:tcW w:w="2268" w:type="dxa"/>
            <w:shd w:val="clear" w:color="auto" w:fill="09476D"/>
          </w:tcPr>
          <w:p w14:paraId="74CD66D3" w14:textId="77777777" w:rsidR="00D2779C" w:rsidRPr="00D2779C" w:rsidRDefault="00D2779C" w:rsidP="00B377FD">
            <w:pPr>
              <w:spacing w:line="276" w:lineRule="auto"/>
              <w:jc w:val="center"/>
              <w:rPr>
                <w:color w:val="09476D"/>
              </w:rPr>
            </w:pPr>
          </w:p>
        </w:tc>
      </w:tr>
      <w:tr w:rsidR="00D30618" w14:paraId="4699B00F" w14:textId="767E9988" w:rsidTr="00C736AF">
        <w:tc>
          <w:tcPr>
            <w:tcW w:w="4536" w:type="dxa"/>
            <w:vAlign w:val="center"/>
          </w:tcPr>
          <w:p w14:paraId="2E70127D" w14:textId="77777777" w:rsidR="00D30618" w:rsidRPr="00B657C4" w:rsidRDefault="00D30618" w:rsidP="00D30618">
            <w:pPr>
              <w:spacing w:line="276" w:lineRule="auto"/>
            </w:pPr>
            <w:r w:rsidRPr="00B657C4">
              <w:rPr>
                <w:color w:val="000000"/>
              </w:rPr>
              <w:t>Internal Charges (Expenditure)</w:t>
            </w:r>
          </w:p>
        </w:tc>
        <w:tc>
          <w:tcPr>
            <w:tcW w:w="2268" w:type="dxa"/>
            <w:vAlign w:val="center"/>
          </w:tcPr>
          <w:p w14:paraId="1C821CDB" w14:textId="77777777" w:rsidR="00D30618" w:rsidRPr="00B657C4" w:rsidRDefault="00D30618" w:rsidP="00D30618">
            <w:pPr>
              <w:spacing w:line="276" w:lineRule="auto"/>
              <w:jc w:val="right"/>
            </w:pPr>
            <w:r w:rsidRPr="00B657C4">
              <w:rPr>
                <w:color w:val="000000"/>
              </w:rPr>
              <w:t xml:space="preserve">137,955 </w:t>
            </w:r>
          </w:p>
        </w:tc>
        <w:tc>
          <w:tcPr>
            <w:tcW w:w="2268" w:type="dxa"/>
            <w:vAlign w:val="center"/>
          </w:tcPr>
          <w:p w14:paraId="71D4EB84" w14:textId="758F212E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166,924 </w:t>
            </w:r>
          </w:p>
        </w:tc>
      </w:tr>
      <w:tr w:rsidR="00D30618" w14:paraId="7507A623" w14:textId="08BED867" w:rsidTr="00C736AF">
        <w:tc>
          <w:tcPr>
            <w:tcW w:w="4536" w:type="dxa"/>
            <w:shd w:val="clear" w:color="auto" w:fill="auto"/>
            <w:vAlign w:val="center"/>
          </w:tcPr>
          <w:p w14:paraId="110419A0" w14:textId="77777777" w:rsidR="00D30618" w:rsidRPr="00B657C4" w:rsidRDefault="00D30618" w:rsidP="00D30618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Pay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57D15C" w14:textId="77777777" w:rsidR="00D30618" w:rsidRPr="00B657C4" w:rsidRDefault="00D30618" w:rsidP="00D30618">
            <w:pPr>
              <w:spacing w:line="276" w:lineRule="auto"/>
              <w:jc w:val="right"/>
              <w:rPr>
                <w:b/>
                <w:bCs/>
              </w:rPr>
            </w:pPr>
            <w:r w:rsidRPr="00B657C4">
              <w:rPr>
                <w:color w:val="000000"/>
              </w:rPr>
              <w:t xml:space="preserve">1,367,766 </w:t>
            </w:r>
          </w:p>
        </w:tc>
        <w:tc>
          <w:tcPr>
            <w:tcW w:w="2268" w:type="dxa"/>
            <w:vAlign w:val="center"/>
          </w:tcPr>
          <w:p w14:paraId="1C809F8B" w14:textId="13BF46B1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1,489,114 </w:t>
            </w:r>
          </w:p>
        </w:tc>
      </w:tr>
      <w:tr w:rsidR="00D30618" w14:paraId="56519FDB" w14:textId="10ED96A6" w:rsidTr="00C736AF">
        <w:tc>
          <w:tcPr>
            <w:tcW w:w="4536" w:type="dxa"/>
            <w:shd w:val="clear" w:color="auto" w:fill="auto"/>
            <w:vAlign w:val="center"/>
          </w:tcPr>
          <w:p w14:paraId="417D8640" w14:textId="77777777" w:rsidR="00D30618" w:rsidRPr="00B657C4" w:rsidRDefault="00D30618" w:rsidP="00D30618">
            <w:pPr>
              <w:spacing w:line="276" w:lineRule="auto"/>
            </w:pPr>
            <w:r w:rsidRPr="00B657C4">
              <w:rPr>
                <w:color w:val="000000"/>
              </w:rPr>
              <w:t>Premises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79410B5" w14:textId="77777777" w:rsidR="00D30618" w:rsidRPr="00B657C4" w:rsidRDefault="00D30618" w:rsidP="00D30618">
            <w:pPr>
              <w:spacing w:line="276" w:lineRule="auto"/>
              <w:jc w:val="right"/>
            </w:pPr>
            <w:r w:rsidRPr="00B657C4">
              <w:rPr>
                <w:color w:val="000000"/>
              </w:rPr>
              <w:t xml:space="preserve">1,520,851 </w:t>
            </w:r>
          </w:p>
        </w:tc>
        <w:tc>
          <w:tcPr>
            <w:tcW w:w="2268" w:type="dxa"/>
            <w:vAlign w:val="center"/>
          </w:tcPr>
          <w:p w14:paraId="05B90F89" w14:textId="1EB1BEB2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1,527,441 </w:t>
            </w:r>
          </w:p>
        </w:tc>
      </w:tr>
      <w:tr w:rsidR="00D30618" w14:paraId="06826AA2" w14:textId="2D956E6D" w:rsidTr="00C736AF">
        <w:tc>
          <w:tcPr>
            <w:tcW w:w="4536" w:type="dxa"/>
            <w:shd w:val="clear" w:color="auto" w:fill="auto"/>
            <w:vAlign w:val="center"/>
          </w:tcPr>
          <w:p w14:paraId="146E85EE" w14:textId="77777777" w:rsidR="00D30618" w:rsidRPr="00B657C4" w:rsidRDefault="00D30618" w:rsidP="00D30618">
            <w:pPr>
              <w:spacing w:line="276" w:lineRule="auto"/>
            </w:pPr>
            <w:r w:rsidRPr="00B657C4">
              <w:rPr>
                <w:color w:val="000000"/>
              </w:rPr>
              <w:t>Transport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14A81E" w14:textId="77777777" w:rsidR="00D30618" w:rsidRPr="00B657C4" w:rsidRDefault="00D30618" w:rsidP="00D30618">
            <w:pPr>
              <w:spacing w:line="276" w:lineRule="auto"/>
              <w:jc w:val="right"/>
            </w:pPr>
            <w:r w:rsidRPr="00B657C4">
              <w:rPr>
                <w:color w:val="000000"/>
              </w:rPr>
              <w:t xml:space="preserve">28,945 </w:t>
            </w:r>
          </w:p>
        </w:tc>
        <w:tc>
          <w:tcPr>
            <w:tcW w:w="2268" w:type="dxa"/>
            <w:vAlign w:val="center"/>
          </w:tcPr>
          <w:p w14:paraId="58BA0DE8" w14:textId="57C65FE9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57,861 </w:t>
            </w:r>
          </w:p>
        </w:tc>
      </w:tr>
      <w:tr w:rsidR="00D30618" w14:paraId="0BB38BF3" w14:textId="0EC51732" w:rsidTr="00C736AF">
        <w:tc>
          <w:tcPr>
            <w:tcW w:w="4536" w:type="dxa"/>
            <w:shd w:val="clear" w:color="auto" w:fill="auto"/>
            <w:vAlign w:val="center"/>
          </w:tcPr>
          <w:p w14:paraId="54417356" w14:textId="77777777" w:rsidR="00D30618" w:rsidRPr="00B657C4" w:rsidRDefault="00D30618" w:rsidP="00D30618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Supplies and Services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F283B4" w14:textId="77777777" w:rsidR="00D30618" w:rsidRPr="00B657C4" w:rsidRDefault="00D30618" w:rsidP="00D30618">
            <w:pPr>
              <w:spacing w:line="276" w:lineRule="auto"/>
              <w:jc w:val="right"/>
              <w:rPr>
                <w:b/>
                <w:bCs/>
              </w:rPr>
            </w:pPr>
            <w:r w:rsidRPr="00B657C4">
              <w:rPr>
                <w:color w:val="000000"/>
              </w:rPr>
              <w:t xml:space="preserve">904,104 </w:t>
            </w:r>
          </w:p>
        </w:tc>
        <w:tc>
          <w:tcPr>
            <w:tcW w:w="2268" w:type="dxa"/>
            <w:vAlign w:val="center"/>
          </w:tcPr>
          <w:p w14:paraId="3A17A524" w14:textId="3FF39403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602,098 </w:t>
            </w:r>
          </w:p>
        </w:tc>
      </w:tr>
      <w:tr w:rsidR="00D30618" w14:paraId="48B8CBE4" w14:textId="30298D1C" w:rsidTr="00C736AF">
        <w:tc>
          <w:tcPr>
            <w:tcW w:w="4536" w:type="dxa"/>
            <w:shd w:val="clear" w:color="auto" w:fill="auto"/>
            <w:vAlign w:val="center"/>
          </w:tcPr>
          <w:p w14:paraId="020CB0FD" w14:textId="77777777" w:rsidR="00D30618" w:rsidRPr="00B657C4" w:rsidRDefault="00D30618" w:rsidP="00D30618">
            <w:pPr>
              <w:spacing w:line="276" w:lineRule="auto"/>
            </w:pPr>
            <w:r w:rsidRPr="00B657C4">
              <w:rPr>
                <w:color w:val="000000"/>
              </w:rPr>
              <w:t>Third Party (Contracted Out) Payments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EE86DE" w14:textId="77777777" w:rsidR="00D30618" w:rsidRPr="00B657C4" w:rsidRDefault="00D30618" w:rsidP="00D30618">
            <w:pPr>
              <w:spacing w:line="276" w:lineRule="auto"/>
              <w:jc w:val="right"/>
            </w:pPr>
            <w:r w:rsidRPr="00B657C4">
              <w:rPr>
                <w:color w:val="000000"/>
              </w:rPr>
              <w:t>38,607</w:t>
            </w:r>
          </w:p>
        </w:tc>
        <w:tc>
          <w:tcPr>
            <w:tcW w:w="2268" w:type="dxa"/>
            <w:vAlign w:val="center"/>
          </w:tcPr>
          <w:p w14:paraId="45173640" w14:textId="36F2FEAE" w:rsidR="00D30618" w:rsidRPr="00B657C4" w:rsidRDefault="00D30618" w:rsidP="00D30618">
            <w:pP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6,264 </w:t>
            </w:r>
          </w:p>
        </w:tc>
      </w:tr>
      <w:tr w:rsidR="00D2779C" w14:paraId="2CA05CDB" w14:textId="594B34B6" w:rsidTr="00D2779C">
        <w:tc>
          <w:tcPr>
            <w:tcW w:w="4536" w:type="dxa"/>
            <w:shd w:val="clear" w:color="auto" w:fill="C7D530"/>
          </w:tcPr>
          <w:p w14:paraId="7472C11E" w14:textId="77777777" w:rsidR="00D2779C" w:rsidRPr="00B657C4" w:rsidRDefault="00D2779C" w:rsidP="00B377FD">
            <w:pPr>
              <w:spacing w:line="276" w:lineRule="auto"/>
            </w:pPr>
            <w:r w:rsidRPr="00B657C4">
              <w:t>Total Expenditure</w:t>
            </w:r>
          </w:p>
        </w:tc>
        <w:tc>
          <w:tcPr>
            <w:tcW w:w="2268" w:type="dxa"/>
            <w:shd w:val="clear" w:color="auto" w:fill="C7D530"/>
          </w:tcPr>
          <w:p w14:paraId="71678D30" w14:textId="1E399880" w:rsidR="00D2779C" w:rsidRPr="00B657C4" w:rsidRDefault="00D2779C" w:rsidP="00B377FD">
            <w:pPr>
              <w:spacing w:line="276" w:lineRule="auto"/>
              <w:jc w:val="right"/>
            </w:pPr>
            <w:r w:rsidRPr="00B657C4">
              <w:t>3,998,22</w:t>
            </w:r>
            <w:r w:rsidR="00084CC8">
              <w:t>8</w:t>
            </w:r>
          </w:p>
        </w:tc>
        <w:tc>
          <w:tcPr>
            <w:tcW w:w="2268" w:type="dxa"/>
            <w:shd w:val="clear" w:color="auto" w:fill="C7D530"/>
          </w:tcPr>
          <w:p w14:paraId="35321F88" w14:textId="3370820F" w:rsidR="00D2779C" w:rsidRPr="00B657C4" w:rsidRDefault="009A6396" w:rsidP="009A6396">
            <w:pPr>
              <w:spacing w:line="276" w:lineRule="auto"/>
              <w:jc w:val="right"/>
            </w:pPr>
            <w:r w:rsidRPr="009A6396">
              <w:t>3,849,70</w:t>
            </w:r>
            <w:r>
              <w:t>3</w:t>
            </w:r>
          </w:p>
        </w:tc>
      </w:tr>
      <w:tr w:rsidR="00D2779C" w14:paraId="2D383563" w14:textId="6FE10200" w:rsidTr="00D2779C">
        <w:tc>
          <w:tcPr>
            <w:tcW w:w="4536" w:type="dxa"/>
            <w:shd w:val="clear" w:color="auto" w:fill="09476D"/>
          </w:tcPr>
          <w:p w14:paraId="1F16FF20" w14:textId="77777777" w:rsidR="00D2779C" w:rsidRPr="00B657C4" w:rsidRDefault="00D2779C" w:rsidP="00B377FD">
            <w:pPr>
              <w:spacing w:line="276" w:lineRule="auto"/>
            </w:pPr>
            <w:r w:rsidRPr="00B657C4">
              <w:t>Income</w:t>
            </w:r>
          </w:p>
        </w:tc>
        <w:tc>
          <w:tcPr>
            <w:tcW w:w="2268" w:type="dxa"/>
            <w:shd w:val="clear" w:color="auto" w:fill="09476D"/>
          </w:tcPr>
          <w:p w14:paraId="50461FA1" w14:textId="77777777" w:rsidR="00D2779C" w:rsidRPr="00B657C4" w:rsidRDefault="00D2779C" w:rsidP="00B377FD">
            <w:pPr>
              <w:spacing w:line="276" w:lineRule="auto"/>
              <w:jc w:val="right"/>
            </w:pPr>
          </w:p>
        </w:tc>
        <w:tc>
          <w:tcPr>
            <w:tcW w:w="2268" w:type="dxa"/>
            <w:shd w:val="clear" w:color="auto" w:fill="09476D"/>
          </w:tcPr>
          <w:p w14:paraId="2616B482" w14:textId="77777777" w:rsidR="00D2779C" w:rsidRPr="00B657C4" w:rsidRDefault="00D2779C" w:rsidP="00B377FD">
            <w:pPr>
              <w:spacing w:line="276" w:lineRule="auto"/>
              <w:jc w:val="right"/>
            </w:pPr>
          </w:p>
        </w:tc>
      </w:tr>
      <w:tr w:rsidR="00386583" w14:paraId="46D2D8BF" w14:textId="32921919" w:rsidTr="0025167A">
        <w:tc>
          <w:tcPr>
            <w:tcW w:w="4536" w:type="dxa"/>
            <w:shd w:val="clear" w:color="auto" w:fill="auto"/>
            <w:vAlign w:val="center"/>
          </w:tcPr>
          <w:p w14:paraId="6064DEE5" w14:textId="2E5B07C6" w:rsidR="00386583" w:rsidRPr="00B657C4" w:rsidRDefault="00386583" w:rsidP="00386583">
            <w:pPr>
              <w:spacing w:line="276" w:lineRule="auto"/>
            </w:pPr>
            <w:r w:rsidRPr="00B657C4">
              <w:rPr>
                <w:color w:val="000000"/>
              </w:rPr>
              <w:t>Parking Waivers &amp; Permits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C7DF6B" w14:textId="18CDCBF8" w:rsidR="00386583" w:rsidRPr="002A0F96" w:rsidRDefault="00386583" w:rsidP="00386583">
            <w:pPr>
              <w:spacing w:line="276" w:lineRule="auto"/>
              <w:jc w:val="right"/>
            </w:pPr>
            <w:r w:rsidRPr="002A0F96">
              <w:t>-</w:t>
            </w:r>
            <w:r>
              <w:t>895,808</w:t>
            </w:r>
            <w:r w:rsidRPr="002A0F96">
              <w:t xml:space="preserve"> </w:t>
            </w:r>
          </w:p>
        </w:tc>
        <w:tc>
          <w:tcPr>
            <w:tcW w:w="2268" w:type="dxa"/>
            <w:vAlign w:val="center"/>
          </w:tcPr>
          <w:p w14:paraId="29D99F50" w14:textId="59FA4F48" w:rsidR="00386583" w:rsidRPr="009A6396" w:rsidRDefault="00386583" w:rsidP="00386583">
            <w:pPr>
              <w:spacing w:line="276" w:lineRule="auto"/>
              <w:jc w:val="right"/>
            </w:pPr>
            <w:r w:rsidRPr="009A6396">
              <w:rPr>
                <w:sz w:val="22"/>
                <w:szCs w:val="22"/>
              </w:rPr>
              <w:t>-</w:t>
            </w:r>
            <w:r w:rsidR="00F6726E">
              <w:rPr>
                <w:sz w:val="22"/>
                <w:szCs w:val="22"/>
              </w:rPr>
              <w:t>676</w:t>
            </w:r>
            <w:r w:rsidR="00664DE9">
              <w:rPr>
                <w:sz w:val="22"/>
                <w:szCs w:val="22"/>
              </w:rPr>
              <w:t>,693</w:t>
            </w:r>
            <w:r w:rsidRPr="009A6396">
              <w:rPr>
                <w:sz w:val="22"/>
                <w:szCs w:val="22"/>
              </w:rPr>
              <w:t xml:space="preserve"> </w:t>
            </w:r>
          </w:p>
        </w:tc>
      </w:tr>
      <w:tr w:rsidR="00386583" w14:paraId="1E31B514" w14:textId="1DB0E9AC" w:rsidTr="0025167A">
        <w:tc>
          <w:tcPr>
            <w:tcW w:w="4536" w:type="dxa"/>
            <w:shd w:val="clear" w:color="auto" w:fill="auto"/>
            <w:vAlign w:val="center"/>
          </w:tcPr>
          <w:p w14:paraId="21D1FF2A" w14:textId="43613D9B" w:rsidR="00386583" w:rsidRPr="00B657C4" w:rsidRDefault="00386583" w:rsidP="00386583">
            <w:pPr>
              <w:spacing w:line="276" w:lineRule="auto"/>
            </w:pPr>
            <w:r w:rsidRPr="00B657C4">
              <w:rPr>
                <w:color w:val="000000"/>
              </w:rPr>
              <w:t>Pay &amp; Display Charges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36B7B1" w14:textId="03968E5D" w:rsidR="00386583" w:rsidRPr="002A0F96" w:rsidRDefault="00386583" w:rsidP="00386583">
            <w:pPr>
              <w:spacing w:line="276" w:lineRule="auto"/>
              <w:jc w:val="right"/>
            </w:pPr>
            <w:r w:rsidRPr="002A0F96">
              <w:t>-5,841,89</w:t>
            </w:r>
            <w:r>
              <w:t>6</w:t>
            </w:r>
            <w:r w:rsidRPr="002A0F96">
              <w:t xml:space="preserve"> </w:t>
            </w:r>
          </w:p>
        </w:tc>
        <w:tc>
          <w:tcPr>
            <w:tcW w:w="2268" w:type="dxa"/>
            <w:vAlign w:val="center"/>
          </w:tcPr>
          <w:p w14:paraId="2701336B" w14:textId="16B3E4CC" w:rsidR="00386583" w:rsidRPr="009A6396" w:rsidRDefault="00CB1649" w:rsidP="00386583">
            <w:pPr>
              <w:spacing w:line="276" w:lineRule="auto"/>
              <w:jc w:val="right"/>
            </w:pPr>
            <w:r>
              <w:rPr>
                <w:sz w:val="22"/>
                <w:szCs w:val="22"/>
              </w:rPr>
              <w:t>-</w:t>
            </w:r>
            <w:r w:rsidR="00360C2B">
              <w:rPr>
                <w:sz w:val="22"/>
                <w:szCs w:val="22"/>
              </w:rPr>
              <w:t>5,821,210</w:t>
            </w:r>
          </w:p>
        </w:tc>
      </w:tr>
      <w:tr w:rsidR="00386583" w14:paraId="23977C60" w14:textId="0A868DEA" w:rsidTr="0025167A">
        <w:tc>
          <w:tcPr>
            <w:tcW w:w="4536" w:type="dxa"/>
            <w:shd w:val="clear" w:color="auto" w:fill="auto"/>
            <w:vAlign w:val="center"/>
          </w:tcPr>
          <w:p w14:paraId="73FC8772" w14:textId="52C50837" w:rsidR="00386583" w:rsidRPr="00B657C4" w:rsidRDefault="00386583" w:rsidP="00386583">
            <w:pPr>
              <w:spacing w:line="276" w:lineRule="auto"/>
            </w:pPr>
            <w:r w:rsidRPr="00B657C4">
              <w:rPr>
                <w:color w:val="000000"/>
              </w:rPr>
              <w:t>Mobile Phone Charges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E50FAF" w14:textId="02C8FFB3" w:rsidR="00386583" w:rsidRPr="002A0F96" w:rsidRDefault="00386583" w:rsidP="00386583">
            <w:pPr>
              <w:spacing w:line="276" w:lineRule="auto"/>
              <w:jc w:val="right"/>
            </w:pPr>
            <w:r w:rsidRPr="002A0F96">
              <w:t>-1,197,47</w:t>
            </w:r>
            <w:r>
              <w:t>2</w:t>
            </w:r>
            <w:r w:rsidRPr="002A0F96">
              <w:t xml:space="preserve"> </w:t>
            </w:r>
          </w:p>
        </w:tc>
        <w:tc>
          <w:tcPr>
            <w:tcW w:w="2268" w:type="dxa"/>
            <w:vAlign w:val="center"/>
          </w:tcPr>
          <w:p w14:paraId="66FEFB02" w14:textId="5886B23C" w:rsidR="00386583" w:rsidRPr="00F95A5F" w:rsidRDefault="00386583" w:rsidP="00386583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9A6396">
              <w:rPr>
                <w:sz w:val="22"/>
                <w:szCs w:val="22"/>
              </w:rPr>
              <w:t>-1,44</w:t>
            </w:r>
            <w:r w:rsidR="000E4064">
              <w:rPr>
                <w:sz w:val="22"/>
                <w:szCs w:val="22"/>
              </w:rPr>
              <w:t>7,804</w:t>
            </w:r>
            <w:r w:rsidRPr="009A6396">
              <w:rPr>
                <w:sz w:val="22"/>
                <w:szCs w:val="22"/>
              </w:rPr>
              <w:t xml:space="preserve"> </w:t>
            </w:r>
          </w:p>
        </w:tc>
      </w:tr>
      <w:tr w:rsidR="00386583" w14:paraId="7091B07F" w14:textId="5F8EB854" w:rsidTr="0025167A">
        <w:tc>
          <w:tcPr>
            <w:tcW w:w="4536" w:type="dxa"/>
            <w:shd w:val="clear" w:color="auto" w:fill="auto"/>
            <w:vAlign w:val="center"/>
          </w:tcPr>
          <w:p w14:paraId="058B3383" w14:textId="2DB1F1AC" w:rsidR="00386583" w:rsidRPr="00B657C4" w:rsidRDefault="00386583" w:rsidP="00386583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Penalty Charge Notices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43EAC0" w14:textId="431FD3D7" w:rsidR="00386583" w:rsidRPr="002A0F96" w:rsidRDefault="00386583" w:rsidP="00386583">
            <w:pPr>
              <w:spacing w:line="276" w:lineRule="auto"/>
              <w:jc w:val="right"/>
              <w:rPr>
                <w:b/>
                <w:bCs/>
              </w:rPr>
            </w:pPr>
            <w:r w:rsidRPr="002A0F96">
              <w:t>-968,78</w:t>
            </w:r>
            <w:r>
              <w:t>6</w:t>
            </w:r>
            <w:r w:rsidRPr="002A0F96">
              <w:t xml:space="preserve"> </w:t>
            </w:r>
          </w:p>
        </w:tc>
        <w:tc>
          <w:tcPr>
            <w:tcW w:w="2268" w:type="dxa"/>
            <w:vAlign w:val="center"/>
          </w:tcPr>
          <w:p w14:paraId="014261C2" w14:textId="71D05BB6" w:rsidR="00386583" w:rsidRPr="009A6396" w:rsidRDefault="00386583" w:rsidP="00386583">
            <w:pPr>
              <w:spacing w:line="276" w:lineRule="auto"/>
              <w:jc w:val="right"/>
            </w:pPr>
            <w:r w:rsidRPr="009A6396">
              <w:rPr>
                <w:sz w:val="22"/>
                <w:szCs w:val="22"/>
              </w:rPr>
              <w:t xml:space="preserve">-692,197 </w:t>
            </w:r>
          </w:p>
        </w:tc>
      </w:tr>
      <w:tr w:rsidR="00386583" w14:paraId="614E59EF" w14:textId="77777777" w:rsidTr="0025167A">
        <w:tc>
          <w:tcPr>
            <w:tcW w:w="4536" w:type="dxa"/>
            <w:shd w:val="clear" w:color="auto" w:fill="auto"/>
            <w:vAlign w:val="center"/>
          </w:tcPr>
          <w:p w14:paraId="46C7C8A0" w14:textId="4BEDE12C" w:rsidR="00386583" w:rsidRPr="00B657C4" w:rsidRDefault="00386583" w:rsidP="00386583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Other income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688793" w14:textId="6E07FBCA" w:rsidR="00386583" w:rsidRPr="002A0F96" w:rsidRDefault="00386583" w:rsidP="00386583">
            <w:pPr>
              <w:spacing w:line="276" w:lineRule="auto"/>
              <w:jc w:val="right"/>
            </w:pPr>
            <w:r>
              <w:t>-916,950</w:t>
            </w:r>
          </w:p>
        </w:tc>
        <w:tc>
          <w:tcPr>
            <w:tcW w:w="2268" w:type="dxa"/>
            <w:vAlign w:val="center"/>
          </w:tcPr>
          <w:p w14:paraId="3A26105C" w14:textId="7D7A851F" w:rsidR="00386583" w:rsidRPr="009A6396" w:rsidRDefault="00B45003" w:rsidP="00386583">
            <w:pPr>
              <w:spacing w:line="276" w:lineRule="auto"/>
              <w:jc w:val="right"/>
            </w:pPr>
            <w:r>
              <w:t>-303,903</w:t>
            </w:r>
          </w:p>
        </w:tc>
      </w:tr>
      <w:tr w:rsidR="00386583" w14:paraId="230D93C6" w14:textId="6A0EFD94" w:rsidTr="00D2779C">
        <w:tc>
          <w:tcPr>
            <w:tcW w:w="4536" w:type="dxa"/>
            <w:shd w:val="clear" w:color="auto" w:fill="C7D530"/>
          </w:tcPr>
          <w:p w14:paraId="202CF5CB" w14:textId="72A3FC22" w:rsidR="00386583" w:rsidRPr="00B657C4" w:rsidRDefault="00386583" w:rsidP="00386583">
            <w:pPr>
              <w:spacing w:line="276" w:lineRule="auto"/>
            </w:pPr>
            <w:r w:rsidRPr="00B657C4">
              <w:t>Total Income</w:t>
            </w:r>
          </w:p>
        </w:tc>
        <w:tc>
          <w:tcPr>
            <w:tcW w:w="2268" w:type="dxa"/>
            <w:shd w:val="clear" w:color="auto" w:fill="C7D530"/>
          </w:tcPr>
          <w:p w14:paraId="77DE37BF" w14:textId="385F49EB" w:rsidR="00386583" w:rsidRPr="00257065" w:rsidRDefault="00386583" w:rsidP="00386583">
            <w:pPr>
              <w:spacing w:line="276" w:lineRule="auto"/>
              <w:jc w:val="right"/>
            </w:pPr>
            <w:r w:rsidRPr="00726F0B">
              <w:t>-9</w:t>
            </w:r>
            <w:r>
              <w:t>,</w:t>
            </w:r>
            <w:r w:rsidRPr="00726F0B">
              <w:t>8</w:t>
            </w:r>
            <w:r>
              <w:t>20,910</w:t>
            </w:r>
          </w:p>
        </w:tc>
        <w:tc>
          <w:tcPr>
            <w:tcW w:w="2268" w:type="dxa"/>
            <w:shd w:val="clear" w:color="auto" w:fill="C7D530"/>
          </w:tcPr>
          <w:p w14:paraId="5C22FC4B" w14:textId="7EDF1A57" w:rsidR="00386583" w:rsidRPr="00726F0B" w:rsidRDefault="00386583" w:rsidP="00386583">
            <w:pPr>
              <w:spacing w:line="276" w:lineRule="auto"/>
              <w:jc w:val="right"/>
            </w:pPr>
            <w:r w:rsidRPr="00902E5B">
              <w:t>-</w:t>
            </w:r>
            <w:r w:rsidR="00065C9C">
              <w:t>8</w:t>
            </w:r>
            <w:r w:rsidR="006F7426">
              <w:t>,</w:t>
            </w:r>
            <w:r w:rsidR="00065C9C">
              <w:t>941</w:t>
            </w:r>
            <w:r w:rsidR="006F7426">
              <w:t>,</w:t>
            </w:r>
            <w:r w:rsidR="00065C9C">
              <w:t>809</w:t>
            </w:r>
          </w:p>
        </w:tc>
      </w:tr>
      <w:tr w:rsidR="00677FF0" w14:paraId="2B67835E" w14:textId="77777777" w:rsidTr="00AF5B67">
        <w:tc>
          <w:tcPr>
            <w:tcW w:w="4536" w:type="dxa"/>
            <w:shd w:val="clear" w:color="auto" w:fill="auto"/>
          </w:tcPr>
          <w:p w14:paraId="50CF2481" w14:textId="0D93E076" w:rsidR="00677FF0" w:rsidRPr="00B657C4" w:rsidRDefault="00677FF0" w:rsidP="00677FF0">
            <w:pPr>
              <w:spacing w:line="276" w:lineRule="auto"/>
            </w:pPr>
            <w:r>
              <w:t>Financial adjustments</w:t>
            </w:r>
          </w:p>
        </w:tc>
        <w:tc>
          <w:tcPr>
            <w:tcW w:w="2268" w:type="dxa"/>
            <w:shd w:val="clear" w:color="auto" w:fill="auto"/>
          </w:tcPr>
          <w:p w14:paraId="35B84E3E" w14:textId="7D16BD2B" w:rsidR="00677FF0" w:rsidRPr="00726F0B" w:rsidRDefault="00677FF0" w:rsidP="00677FF0">
            <w:pPr>
              <w:spacing w:line="276" w:lineRule="auto"/>
              <w:jc w:val="right"/>
            </w:pPr>
            <w:r>
              <w:t>-77,094</w:t>
            </w:r>
          </w:p>
        </w:tc>
        <w:tc>
          <w:tcPr>
            <w:tcW w:w="2268" w:type="dxa"/>
            <w:shd w:val="clear" w:color="auto" w:fill="auto"/>
          </w:tcPr>
          <w:p w14:paraId="7A9E7125" w14:textId="432D4572" w:rsidR="00677FF0" w:rsidRPr="00902E5B" w:rsidRDefault="00E906BB" w:rsidP="00677FF0">
            <w:pPr>
              <w:spacing w:line="276" w:lineRule="auto"/>
              <w:jc w:val="right"/>
            </w:pPr>
            <w:r>
              <w:t>-84,161</w:t>
            </w:r>
          </w:p>
        </w:tc>
      </w:tr>
      <w:tr w:rsidR="00677FF0" w14:paraId="781DCCB2" w14:textId="0F1B1F21" w:rsidTr="00D2779C">
        <w:tc>
          <w:tcPr>
            <w:tcW w:w="4536" w:type="dxa"/>
            <w:shd w:val="clear" w:color="auto" w:fill="09476D"/>
          </w:tcPr>
          <w:p w14:paraId="22D5B679" w14:textId="77777777" w:rsidR="00677FF0" w:rsidRPr="002A0F96" w:rsidRDefault="00677FF0" w:rsidP="00677FF0">
            <w:pPr>
              <w:spacing w:line="276" w:lineRule="auto"/>
            </w:pPr>
            <w:r w:rsidRPr="002A0F96">
              <w:t>Deficit/Surplus</w:t>
            </w:r>
          </w:p>
        </w:tc>
        <w:tc>
          <w:tcPr>
            <w:tcW w:w="2268" w:type="dxa"/>
            <w:shd w:val="clear" w:color="auto" w:fill="09476D"/>
          </w:tcPr>
          <w:p w14:paraId="7BC60E41" w14:textId="3167D5BA" w:rsidR="00677FF0" w:rsidRPr="002A0F96" w:rsidRDefault="00C85A25" w:rsidP="00677FF0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-5,899,776</w:t>
            </w:r>
          </w:p>
        </w:tc>
        <w:tc>
          <w:tcPr>
            <w:tcW w:w="2268" w:type="dxa"/>
            <w:shd w:val="clear" w:color="auto" w:fill="09476D"/>
          </w:tcPr>
          <w:p w14:paraId="1E85E65E" w14:textId="4F287F2A" w:rsidR="00677FF0" w:rsidRPr="002A0F96" w:rsidRDefault="00677FF0" w:rsidP="00677FF0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-</w:t>
            </w:r>
            <w:r w:rsidR="00FB0409">
              <w:rPr>
                <w:color w:val="FFFFFF" w:themeColor="background1"/>
              </w:rPr>
              <w:t>5,176,265</w:t>
            </w:r>
          </w:p>
        </w:tc>
      </w:tr>
    </w:tbl>
    <w:p w14:paraId="2CF9E04D" w14:textId="77777777" w:rsidR="00E80125" w:rsidRPr="00EC0809" w:rsidRDefault="00E80125" w:rsidP="00D2779C">
      <w:pPr>
        <w:spacing w:after="0"/>
        <w:rPr>
          <w:rFonts w:ascii="Arial" w:hAnsi="Arial" w:cs="Arial"/>
          <w:sz w:val="24"/>
          <w:szCs w:val="24"/>
        </w:rPr>
      </w:pPr>
    </w:p>
    <w:sectPr w:rsidR="00E80125" w:rsidRPr="00EC0809" w:rsidSect="0030727C"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11B5D" w14:textId="77777777" w:rsidR="00111E16" w:rsidRDefault="00111E16" w:rsidP="007B5F9B">
      <w:pPr>
        <w:spacing w:after="0" w:line="240" w:lineRule="auto"/>
      </w:pPr>
      <w:r>
        <w:separator/>
      </w:r>
    </w:p>
  </w:endnote>
  <w:endnote w:type="continuationSeparator" w:id="0">
    <w:p w14:paraId="7E4339B5" w14:textId="77777777" w:rsidR="00111E16" w:rsidRDefault="00111E16" w:rsidP="007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846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9ECDA" w14:textId="08CB5283" w:rsidR="0028607A" w:rsidRDefault="00125E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44E9E8" wp14:editId="24B80D3F">
                  <wp:simplePos x="0" y="0"/>
                  <wp:positionH relativeFrom="column">
                    <wp:posOffset>-41646</wp:posOffset>
                  </wp:positionH>
                  <wp:positionV relativeFrom="paragraph">
                    <wp:posOffset>-92710</wp:posOffset>
                  </wp:positionV>
                  <wp:extent cx="5848710" cy="8626"/>
                  <wp:effectExtent l="0" t="0" r="19050" b="2984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848710" cy="86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9476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F53319D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-7.3pt" to="457.25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" strokecolor="#09476d" strokeweight=".5pt">
                  <v:stroke joinstyle="miter"/>
                </v:line>
              </w:pict>
            </mc:Fallback>
          </mc:AlternateContent>
        </w:r>
        <w:r w:rsidR="0028607A">
          <w:fldChar w:fldCharType="begin"/>
        </w:r>
        <w:r w:rsidR="0028607A">
          <w:instrText xml:space="preserve"> PAGE   \* MERGEFORMAT </w:instrText>
        </w:r>
        <w:r w:rsidR="0028607A">
          <w:fldChar w:fldCharType="separate"/>
        </w:r>
        <w:r w:rsidR="0028607A">
          <w:rPr>
            <w:noProof/>
          </w:rPr>
          <w:t>2</w:t>
        </w:r>
        <w:r w:rsidR="0028607A">
          <w:rPr>
            <w:noProof/>
          </w:rPr>
          <w:fldChar w:fldCharType="end"/>
        </w:r>
        <w:r w:rsidR="00892D06">
          <w:rPr>
            <w:noProof/>
          </w:rPr>
          <w:tab/>
        </w:r>
        <w:r>
          <w:rPr>
            <w:noProof/>
          </w:rPr>
          <w:tab/>
        </w:r>
        <w:r w:rsidR="00892D06" w:rsidRPr="00157274">
          <w:rPr>
            <w:noProof/>
            <w:color w:val="09476D"/>
          </w:rPr>
          <w:t xml:space="preserve">PARKING SERVICES  </w:t>
        </w:r>
        <w:r w:rsidR="00892D06">
          <w:rPr>
            <w:noProof/>
          </w:rPr>
          <w:t>Annual Report 20</w:t>
        </w:r>
        <w:r w:rsidR="001F3C4C">
          <w:rPr>
            <w:noProof/>
          </w:rPr>
          <w:t>20</w:t>
        </w:r>
        <w:r w:rsidR="00892D06">
          <w:rPr>
            <w:noProof/>
          </w:rPr>
          <w:t>/202</w:t>
        </w:r>
        <w:r w:rsidR="001F3C4C">
          <w:rPr>
            <w:noProof/>
          </w:rPr>
          <w:t>1</w:t>
        </w:r>
      </w:p>
    </w:sdtContent>
  </w:sdt>
  <w:p w14:paraId="72898A96" w14:textId="6F2F8FBB" w:rsidR="007B5F9B" w:rsidRDefault="007B5F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DB826" w14:textId="77777777" w:rsidR="00111E16" w:rsidRDefault="00111E16" w:rsidP="007B5F9B">
      <w:pPr>
        <w:spacing w:after="0" w:line="240" w:lineRule="auto"/>
      </w:pPr>
      <w:r>
        <w:separator/>
      </w:r>
    </w:p>
  </w:footnote>
  <w:footnote w:type="continuationSeparator" w:id="0">
    <w:p w14:paraId="6334C83B" w14:textId="77777777" w:rsidR="00111E16" w:rsidRDefault="00111E16" w:rsidP="007B5F9B">
      <w:pPr>
        <w:spacing w:after="0" w:line="240" w:lineRule="auto"/>
      </w:pPr>
      <w:r>
        <w:continuationSeparator/>
      </w:r>
    </w:p>
  </w:footnote>
  <w:footnote w:id="1">
    <w:p w14:paraId="7F812FC9" w14:textId="065F222D" w:rsidR="009A5C15" w:rsidRDefault="009A5C15">
      <w:pPr>
        <w:pStyle w:val="FootnoteText"/>
      </w:pPr>
      <w:r>
        <w:rPr>
          <w:rStyle w:val="FootnoteReference"/>
        </w:rPr>
        <w:footnoteRef/>
      </w:r>
      <w:r>
        <w:t xml:space="preserve"> Car parks that are 24 hour are not included in this change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11"/>
    <w:rsid w:val="00012463"/>
    <w:rsid w:val="00023DD8"/>
    <w:rsid w:val="00040323"/>
    <w:rsid w:val="00045F94"/>
    <w:rsid w:val="00046D89"/>
    <w:rsid w:val="00065C9C"/>
    <w:rsid w:val="00075FAE"/>
    <w:rsid w:val="00084CC8"/>
    <w:rsid w:val="0008509E"/>
    <w:rsid w:val="000953A1"/>
    <w:rsid w:val="0009627C"/>
    <w:rsid w:val="000B30F4"/>
    <w:rsid w:val="000B4170"/>
    <w:rsid w:val="000C7AFE"/>
    <w:rsid w:val="000E4064"/>
    <w:rsid w:val="000F6F88"/>
    <w:rsid w:val="00111E16"/>
    <w:rsid w:val="00125E4D"/>
    <w:rsid w:val="001416B5"/>
    <w:rsid w:val="00157274"/>
    <w:rsid w:val="00157631"/>
    <w:rsid w:val="00194D8A"/>
    <w:rsid w:val="001A03F5"/>
    <w:rsid w:val="001C2604"/>
    <w:rsid w:val="001F2A13"/>
    <w:rsid w:val="001F3C4C"/>
    <w:rsid w:val="00215883"/>
    <w:rsid w:val="00244344"/>
    <w:rsid w:val="00257065"/>
    <w:rsid w:val="00264564"/>
    <w:rsid w:val="00267569"/>
    <w:rsid w:val="0028607A"/>
    <w:rsid w:val="002C0EAA"/>
    <w:rsid w:val="002C2C61"/>
    <w:rsid w:val="002F6DA2"/>
    <w:rsid w:val="0030727C"/>
    <w:rsid w:val="0031130E"/>
    <w:rsid w:val="00333633"/>
    <w:rsid w:val="00360C2B"/>
    <w:rsid w:val="0036631E"/>
    <w:rsid w:val="00386583"/>
    <w:rsid w:val="003C1EB4"/>
    <w:rsid w:val="003D6DF4"/>
    <w:rsid w:val="00405BE1"/>
    <w:rsid w:val="00414248"/>
    <w:rsid w:val="0041433F"/>
    <w:rsid w:val="00417FBB"/>
    <w:rsid w:val="00422F90"/>
    <w:rsid w:val="0047641A"/>
    <w:rsid w:val="0049417A"/>
    <w:rsid w:val="004D1294"/>
    <w:rsid w:val="004E50D6"/>
    <w:rsid w:val="004F0CE2"/>
    <w:rsid w:val="004F1A6B"/>
    <w:rsid w:val="005A49B6"/>
    <w:rsid w:val="005B5D23"/>
    <w:rsid w:val="005C6532"/>
    <w:rsid w:val="00602333"/>
    <w:rsid w:val="00634A83"/>
    <w:rsid w:val="00664DE9"/>
    <w:rsid w:val="00677FF0"/>
    <w:rsid w:val="006A59B4"/>
    <w:rsid w:val="006B1A9C"/>
    <w:rsid w:val="006B5345"/>
    <w:rsid w:val="006C28F6"/>
    <w:rsid w:val="006D3C39"/>
    <w:rsid w:val="006D7738"/>
    <w:rsid w:val="006E3F74"/>
    <w:rsid w:val="006F7426"/>
    <w:rsid w:val="007064CF"/>
    <w:rsid w:val="00750D30"/>
    <w:rsid w:val="007552BD"/>
    <w:rsid w:val="007910B8"/>
    <w:rsid w:val="007A33B2"/>
    <w:rsid w:val="007B5F9B"/>
    <w:rsid w:val="007C4956"/>
    <w:rsid w:val="007E4A27"/>
    <w:rsid w:val="00801288"/>
    <w:rsid w:val="00820EEB"/>
    <w:rsid w:val="008270F5"/>
    <w:rsid w:val="00831256"/>
    <w:rsid w:val="00854C23"/>
    <w:rsid w:val="00855532"/>
    <w:rsid w:val="008778C4"/>
    <w:rsid w:val="00880D70"/>
    <w:rsid w:val="00892D06"/>
    <w:rsid w:val="008938F8"/>
    <w:rsid w:val="008E329C"/>
    <w:rsid w:val="00900B4B"/>
    <w:rsid w:val="00902E5B"/>
    <w:rsid w:val="00903ACA"/>
    <w:rsid w:val="00905E34"/>
    <w:rsid w:val="00921555"/>
    <w:rsid w:val="009300D2"/>
    <w:rsid w:val="00933A6B"/>
    <w:rsid w:val="00951A38"/>
    <w:rsid w:val="00951E30"/>
    <w:rsid w:val="00952522"/>
    <w:rsid w:val="0095480A"/>
    <w:rsid w:val="00974468"/>
    <w:rsid w:val="00974888"/>
    <w:rsid w:val="009775E7"/>
    <w:rsid w:val="009844ED"/>
    <w:rsid w:val="009A296F"/>
    <w:rsid w:val="009A5C15"/>
    <w:rsid w:val="009A6396"/>
    <w:rsid w:val="009B6B15"/>
    <w:rsid w:val="009C7B68"/>
    <w:rsid w:val="00A95DA2"/>
    <w:rsid w:val="00AE2250"/>
    <w:rsid w:val="00AF5B67"/>
    <w:rsid w:val="00B027E7"/>
    <w:rsid w:val="00B0557A"/>
    <w:rsid w:val="00B45003"/>
    <w:rsid w:val="00B532E3"/>
    <w:rsid w:val="00BB012C"/>
    <w:rsid w:val="00BF6A0B"/>
    <w:rsid w:val="00C406BF"/>
    <w:rsid w:val="00C75903"/>
    <w:rsid w:val="00C85A25"/>
    <w:rsid w:val="00CA5052"/>
    <w:rsid w:val="00CB1649"/>
    <w:rsid w:val="00CB5DD7"/>
    <w:rsid w:val="00CD72EF"/>
    <w:rsid w:val="00CE0826"/>
    <w:rsid w:val="00CE2848"/>
    <w:rsid w:val="00D028D7"/>
    <w:rsid w:val="00D07233"/>
    <w:rsid w:val="00D17EAA"/>
    <w:rsid w:val="00D2779C"/>
    <w:rsid w:val="00D30618"/>
    <w:rsid w:val="00D37301"/>
    <w:rsid w:val="00D45411"/>
    <w:rsid w:val="00D61809"/>
    <w:rsid w:val="00DC69A1"/>
    <w:rsid w:val="00DF7E1B"/>
    <w:rsid w:val="00E80125"/>
    <w:rsid w:val="00E842C8"/>
    <w:rsid w:val="00E906BB"/>
    <w:rsid w:val="00EA0B55"/>
    <w:rsid w:val="00EC0809"/>
    <w:rsid w:val="00EC51E6"/>
    <w:rsid w:val="00EE5605"/>
    <w:rsid w:val="00EF1B75"/>
    <w:rsid w:val="00EF4893"/>
    <w:rsid w:val="00F12CAB"/>
    <w:rsid w:val="00F41C5F"/>
    <w:rsid w:val="00F621EB"/>
    <w:rsid w:val="00F6726E"/>
    <w:rsid w:val="00F95A5F"/>
    <w:rsid w:val="00F95CB8"/>
    <w:rsid w:val="00FA29CE"/>
    <w:rsid w:val="00FB0409"/>
    <w:rsid w:val="00FE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63762"/>
  <w15:chartTrackingRefBased/>
  <w15:docId w15:val="{8719C3F7-C5C4-4B7A-8B99-76708C54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F9B"/>
  </w:style>
  <w:style w:type="paragraph" w:styleId="Footer">
    <w:name w:val="footer"/>
    <w:basedOn w:val="Normal"/>
    <w:link w:val="FooterChar"/>
    <w:uiPriority w:val="99"/>
    <w:unhideWhenUsed/>
    <w:rsid w:val="007B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F9B"/>
  </w:style>
  <w:style w:type="character" w:styleId="Hyperlink">
    <w:name w:val="Hyperlink"/>
    <w:basedOn w:val="DefaultParagraphFont"/>
    <w:uiPriority w:val="99"/>
    <w:unhideWhenUsed/>
    <w:rsid w:val="00EE56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6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A29CE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F95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5C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5C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5C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dorsetcouncil.gov.uk/park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3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Parking services</dc:title>
  <dc:subject>Annual Report 2019/2020</dc:subject>
  <dc:creator>Elizabeth Murray</dc:creator>
  <cp:keywords/>
  <dc:description/>
  <cp:lastModifiedBy>Michael Westwood</cp:lastModifiedBy>
  <cp:revision>117</cp:revision>
  <dcterms:created xsi:type="dcterms:W3CDTF">2021-10-08T09:15:00Z</dcterms:created>
  <dcterms:modified xsi:type="dcterms:W3CDTF">2022-08-30T13:50:00Z</dcterms:modified>
</cp:coreProperties>
</file>